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5" w:name="X9454be7391b990aa522fde3f16a4fc91bdf1330"/>
    <w:p>
      <w:pPr>
        <w:pStyle w:val="Heading1"/>
      </w:pPr>
      <w:r>
        <w:t xml:space="preserve">Dissertation: Strategic Imperatives for the Modern Marketing Manager in Brazil Rio de Janeiro</w:t>
      </w:r>
    </w:p>
    <w:p>
      <w:pPr>
        <w:pStyle w:val="FirstParagraph"/>
      </w:pPr>
      <w:r>
        <w:t xml:space="preserve">This Dissertation examines the critical and dynamic role of the Marketing Manager within the unique socio-economic and cultural landscape of Brazil, with a specific focus on Rio de Janeiro. As one of Latin America's most vibrant, complex, and economically significant cities, Rio presents unparalleled challenges and opportunities for marketing professionals. This research argues that success for any Marketing Manager operating in Brazil Rio de Janeiro demands not only traditional marketing acumen but also deep cultural intelligence, adaptability to rapid market shifts, and a nuanced understanding of local consumer behavior deeply rooted in the city's distinct identity.</w:t>
      </w:r>
    </w:p>
    <w:bookmarkStart w:id="20" w:name="Xa37de18822ecdcfe96f75a3b3320bc977d3c56c"/>
    <w:p>
      <w:pPr>
        <w:pStyle w:val="Heading2"/>
      </w:pPr>
      <w:r>
        <w:t xml:space="preserve">The Strategic Imperative of the Marketing Manager in Rio de Janeiro</w:t>
      </w:r>
    </w:p>
    <w:p>
      <w:pPr>
        <w:pStyle w:val="FirstParagraph"/>
      </w:pPr>
      <w:r>
        <w:t xml:space="preserve">Operating as a Marketing Manager in Brazil Rio de Janeiro is far from a standard global role. The city's unique blend of cosmopolitan energy, profound social stratification, rich cultural tapestry (embodied by Carnival, samba, and the iconic natural setting), and economic volatility creates a demanding environment. A successful Marketing Manager must navigate beyond generic market segmentation to understand the micro-cultures within Rio – from the affluent neighborhoods of Leblon and Ipanema to the diverse communities of favelas like Rocinha or Vidigal, each with distinct media consumption patterns, purchasing power, and cultural touchpoints. This Dissertation posits that effective marketing strategy in this context is inherently hyper-localized. The Marketing Manager must translate global brand objectives into tangible local resonance; a campaign successful in São Paulo might flop spectacularly in Rio due to differences in cultural nuance, competitive dynamics, or consumer expectations shaped by the city's specific history and identity.</w:t>
      </w:r>
    </w:p>
    <w:bookmarkEnd w:id="20"/>
    <w:bookmarkStart w:id="21" w:name="X8f7a25546bcb1cd05e0686e07897abe4a24462b"/>
    <w:p>
      <w:pPr>
        <w:pStyle w:val="Heading2"/>
      </w:pPr>
      <w:r>
        <w:t xml:space="preserve">Key Challenges Facing the Marketing Manager: Brazil Rio de Janeiro Context</w:t>
      </w:r>
    </w:p>
    <w:p>
      <w:pPr>
        <w:pStyle w:val="FirstParagraph"/>
      </w:pPr>
      <w:r>
        <w:t xml:space="preserve">This Dissertation identifies several pivotal challenges requiring strategic adaptation by the Marketing Manager in Brazil Rio de Janeiro:</w:t>
      </w:r>
    </w:p>
    <w:p>
      <w:pPr>
        <w:numPr>
          <w:ilvl w:val="0"/>
          <w:numId w:val="1001"/>
        </w:numPr>
        <w:pStyle w:val="Compact"/>
      </w:pPr>
      <w:r>
        <w:rPr>
          <w:bCs/>
          <w:b/>
        </w:rPr>
        <w:t xml:space="preserve">Economic Volatility &amp; Inflation:</w:t>
      </w:r>
      <w:r>
        <w:t xml:space="preserve"> </w:t>
      </w:r>
      <w:r>
        <w:t xml:space="preserve">Persistent inflation (as seen in 2023-2024) significantly impacts consumer spending power. The Marketing Manager must constantly recalibrate budgets, prioritize value-driven messaging, and develop flexible campaigns that resonate across diverse economic strata within the city's population.</w:t>
      </w:r>
    </w:p>
    <w:p>
      <w:pPr>
        <w:numPr>
          <w:ilvl w:val="0"/>
          <w:numId w:val="1001"/>
        </w:numPr>
        <w:pStyle w:val="Compact"/>
      </w:pPr>
      <w:r>
        <w:rPr>
          <w:bCs/>
          <w:b/>
        </w:rPr>
        <w:t xml:space="preserve">Digital &amp; Traditional Media Mix:</w:t>
      </w:r>
      <w:r>
        <w:t xml:space="preserve"> </w:t>
      </w:r>
      <w:r>
        <w:t xml:space="preserve">While digital penetration is high in Rio's urban centers, traditional media (especially radio and TV) remain crucial for reaching broader demographics. The Marketing Manager must master an integrated approach, leveraging social media trends (e.g., TikTok challenges reflecting Carioca culture) alongside targeted local radio partnerships or strategic outdoor advertising near beaches or metro stations.</w:t>
      </w:r>
    </w:p>
    <w:p>
      <w:pPr>
        <w:numPr>
          <w:ilvl w:val="0"/>
          <w:numId w:val="1001"/>
        </w:numPr>
        <w:pStyle w:val="Compact"/>
      </w:pPr>
      <w:r>
        <w:rPr>
          <w:bCs/>
          <w:b/>
        </w:rPr>
        <w:t xml:space="preserve">Cultural Authenticity &amp; Sensitivity:</w:t>
      </w:r>
      <w:r>
        <w:t xml:space="preserve"> </w:t>
      </w:r>
      <w:r>
        <w:t xml:space="preserve">Missteps in cultural appropriation or insensitivity can be devastating for a brand. A Marketing Manager operating in Brazil Rio de Janeiro must deeply understand local humor, symbols (like the Christ the Redeemer statue), social issues (e.g., favela engagement initiatives), and avoid generic approaches. Authentic partnerships with local influencers or community leaders are often non-negotiable.</w:t>
      </w:r>
    </w:p>
    <w:p>
      <w:pPr>
        <w:numPr>
          <w:ilvl w:val="0"/>
          <w:numId w:val="1001"/>
        </w:numPr>
        <w:pStyle w:val="Compact"/>
      </w:pPr>
      <w:r>
        <w:rPr>
          <w:bCs/>
          <w:b/>
        </w:rPr>
        <w:t xml:space="preserve">Competition &amp; Market Saturation:</w:t>
      </w:r>
      <w:r>
        <w:t xml:space="preserve"> </w:t>
      </w:r>
      <w:r>
        <w:t xml:space="preserve">Rio's market is intensely competitive, especially in sectors like retail, food &amp; beverage (home to giants like Ambev), tourism, and fintech. The Marketing Manager must differentiate brands through compelling local storytelling and experiential marketing that leverages Rio's unique assets – think pop-up events on Copacabana Beach or collaborations with samba schools for product launches.</w:t>
      </w:r>
    </w:p>
    <w:bookmarkEnd w:id="21"/>
    <w:bookmarkStart w:id="22" w:name="X04c3cd4cf1f28f6a326615b2fbc4a1ca2b10896"/>
    <w:p>
      <w:pPr>
        <w:pStyle w:val="Heading2"/>
      </w:pPr>
      <w:r>
        <w:t xml:space="preserve">Case Study: The Marketing Manager Navigating Carnival</w:t>
      </w:r>
    </w:p>
    <w:p>
      <w:pPr>
        <w:pStyle w:val="FirstParagraph"/>
      </w:pPr>
      <w:r>
        <w:t xml:space="preserve">A prime example analyzed within this Dissertation is the role of the Marketing Manager during Rio's Carnival. This global phenomenon isn't just an event; it's a massive marketing laboratory. A successful Marketing Manager in Brazil Rio de Janeiro doesn't just sponsor a parade float; they embed their brand into the cultural heartbeat of Carnival through authentic community engagement, leveraging real-time social media monitoring to capture viral moments (like unexpected samba performances), and crafting limited editions or experiences tied directly to the event's spirit. This requires months of local partnership development, cultural immersion, and agile campaign management – far beyond a standard global marketing calendar. The Dissertation highlights how brands like Coca-Cola or local breweries achieve remarkable resonance precisely by empowering their Marketing Managers to operate with this level of local insight and autonomy in Brazil Rio de Janeiro.</w:t>
      </w:r>
    </w:p>
    <w:bookmarkEnd w:id="22"/>
    <w:bookmarkStart w:id="23" w:name="X275aa2b6a91b27ce6604a98e6f3e8a3569f25d1"/>
    <w:p>
      <w:pPr>
        <w:pStyle w:val="Heading2"/>
      </w:pPr>
      <w:r>
        <w:t xml:space="preserve">Future Trajectory for the Marketing Manager in Rio de Janeiro</w:t>
      </w:r>
    </w:p>
    <w:p>
      <w:pPr>
        <w:pStyle w:val="FirstParagraph"/>
      </w:pPr>
      <w:r>
        <w:t xml:space="preserve">This Dissertation concludes that the future role of the Marketing Manager within Brazil Rio de Janeiro will be increasingly defined by data-driven hyper-personalization, sustainable marketing practices resonating with growing eco-conscious segments in cities like Rio, and mastery of emerging platforms. The rise of social commerce (influencer-led shopping) and localized e-commerce logistics is paramount. Crucially, the Dissertation underscores that the most effective Marketing Manager in Brazil Rio de Janeiro will be a cultural translator – bridging global brand strategy with the soul of Carioca life. They must move beyond viewing Rio as just a market location, understanding it as a living entity where marketing success is deeply intertwined with respecting and celebrating local identity.</w:t>
      </w:r>
    </w:p>
    <w:bookmarkEnd w:id="23"/>
    <w:bookmarkStart w:id="24" w:name="Xba154ab1cfda59db15062db670bb08661686f0f"/>
    <w:p>
      <w:pPr>
        <w:pStyle w:val="Heading2"/>
      </w:pPr>
      <w:r>
        <w:t xml:space="preserve">Conclusion: The Indispensable Local Strategist</w:t>
      </w:r>
    </w:p>
    <w:p>
      <w:pPr>
        <w:pStyle w:val="FirstParagraph"/>
      </w:pPr>
      <w:r>
        <w:t xml:space="preserve">In conclusion, this Dissertation establishes that the Marketing Manager role in Brazil Rio de Janeiro transcends conventional marketing functions. It demands a sophisticated blend of global strategic vision, acute local cultural fluency, economic agility, and authentic community connection. For any organization seeking meaningful growth and resonance within one of the world's most dynamic cities, investing in a Marketing Manager equipped with this specific Brazilian context – deeply embedded in Rio de Janeiro's reality – is not merely advantageous; it is absolutely essential for sustainable success. The path to market leadership in Brazil Rio de Janeiro is paved by marketing professionals who understand that their role is not just to sell products, but to authentically engage with the vibrant, complex soul of the city itself. This Dissertation provides a strategic roadmap for organizations navigating this critical landscape.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Marketing Manager in Brazil Rio de Janeiro</dc:title>
  <dc:creator/>
  <dc:language>en</dc:language>
  <cp:keywords/>
  <dcterms:created xsi:type="dcterms:W3CDTF">2025-12-12T06:49:43Z</dcterms:created>
  <dcterms:modified xsi:type="dcterms:W3CDTF">2025-12-12T06:49:43Z</dcterms:modified>
</cp:coreProperties>
</file>

<file path=docProps/custom.xml><?xml version="1.0" encoding="utf-8"?>
<Properties xmlns="http://schemas.openxmlformats.org/officeDocument/2006/custom-properties" xmlns:vt="http://schemas.openxmlformats.org/officeDocument/2006/docPropsVTypes"/>
</file>