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Strategic</w:t>
      </w:r>
      <w:r>
        <w:t xml:space="preserve"> </w:t>
      </w:r>
      <w:r>
        <w:t xml:space="preserve">Imperative</w:t>
      </w:r>
      <w:r>
        <w:t xml:space="preserve"> </w:t>
      </w:r>
      <w:r>
        <w:t xml:space="preserve">of</w:t>
      </w:r>
      <w:r>
        <w:t xml:space="preserve"> </w:t>
      </w:r>
      <w:r>
        <w:t xml:space="preserve">the</w:t>
      </w:r>
      <w:r>
        <w:t xml:space="preserve"> </w:t>
      </w:r>
      <w:r>
        <w:t xml:space="preserve">Marketing</w:t>
      </w:r>
      <w:r>
        <w:t xml:space="preserve"> </w:t>
      </w:r>
      <w:r>
        <w:t xml:space="preserve">Manager</w:t>
      </w:r>
      <w:r>
        <w:t xml:space="preserve"> </w:t>
      </w:r>
      <w:r>
        <w:t xml:space="preserve">in</w:t>
      </w:r>
      <w:r>
        <w:t xml:space="preserve"> </w:t>
      </w:r>
      <w:r>
        <w:t xml:space="preserve">India</w:t>
      </w:r>
      <w:r>
        <w:t xml:space="preserve"> </w:t>
      </w:r>
      <w:r>
        <w:t xml:space="preserve">Bangalore</w:t>
      </w:r>
    </w:p>
    <w:bookmarkStart w:id="30" w:name="X844efa85941c80475662b38168836373973b396"/>
    <w:p>
      <w:pPr>
        <w:pStyle w:val="Heading1"/>
      </w:pPr>
      <w:r>
        <w:t xml:space="preserve">The Strategic Imperative of the Marketing Manager in India Bangalore: A Contemporary Analysis</w:t>
      </w:r>
    </w:p>
    <w:p>
      <w:pPr>
        <w:pStyle w:val="FirstParagraph"/>
      </w:pPr>
      <w:r>
        <w:rPr>
          <w:iCs/>
          <w:i/>
        </w:rPr>
        <w:t xml:space="preserve">This dissertation examines the evolving role and critical significance of the Marketing Manager within India's most dynamic business ecosystem—Bangalore. As a focal point for innovation, talent, and market disruption, Bangalore demands a uniquely sophisticated approach to marketing leadership that this document thoroughly analyzes.</w:t>
      </w:r>
    </w:p>
    <w:bookmarkStart w:id="20" w:name="X24daf1d4d57cb999e513bfd7b2b0e6fff559745"/>
    <w:p>
      <w:pPr>
        <w:pStyle w:val="Heading2"/>
      </w:pPr>
      <w:r>
        <w:t xml:space="preserve">Introduction: The Marketing Manager in India Bangalore's Economic Landscape</w:t>
      </w:r>
    </w:p>
    <w:p>
      <w:pPr>
        <w:pStyle w:val="FirstParagraph"/>
      </w:pPr>
      <w:r>
        <w:t xml:space="preserve">India Bangalore stands as the undisputed epicenter of India's technology-driven economic transformation. With over 5,000 startups and a concentration of multinational corporations spanning IT, biotechnology, and consumer goods sectors, the city generates unparalleled marketing opportunities. This dissertation posits that the Marketing Manager has evolved from a tactical executor to a strategic growth architect in this environment. The role is no longer confined to campaign execution but demands deep cultural intelligence, technological agility, and hyper-localized market understanding specific to India Bangalore's complex consumer fabric.</w:t>
      </w:r>
    </w:p>
    <w:bookmarkEnd w:id="20"/>
    <w:bookmarkStart w:id="21" w:name="Xaace3de0dfd785539a8bb6e7dd7098f0613e8af"/>
    <w:p>
      <w:pPr>
        <w:pStyle w:val="Heading2"/>
      </w:pPr>
      <w:r>
        <w:t xml:space="preserve">Why Bangalore Demands Exceptional Marketing Management</w:t>
      </w:r>
    </w:p>
    <w:p>
      <w:pPr>
        <w:pStyle w:val="FirstParagraph"/>
      </w:pPr>
      <w:r>
        <w:t xml:space="preserve">Bangalore’s uniqueness stems from its convergence of global business culture with Indian consumer diversity. The city hosts 15% of India's unicorn startups and attracts 40% of foreign direct investment in technology. For a Marketing Manager operating here, success hinges on navigating:</w:t>
      </w:r>
    </w:p>
    <w:p>
      <w:pPr>
        <w:numPr>
          <w:ilvl w:val="0"/>
          <w:numId w:val="1001"/>
        </w:numPr>
        <w:pStyle w:val="Compact"/>
      </w:pPr>
      <w:r>
        <w:rPr>
          <w:bCs/>
          <w:b/>
        </w:rPr>
        <w:t xml:space="preserve">Cultural Hybridity:</w:t>
      </w:r>
      <w:r>
        <w:t xml:space="preserve"> </w:t>
      </w:r>
      <w:r>
        <w:t xml:space="preserve">Balancing Westernized urban consumers with traditional regional sensibilities across Karnataka, Tamil Nadu, and beyond.</w:t>
      </w:r>
    </w:p>
    <w:p>
      <w:pPr>
        <w:numPr>
          <w:ilvl w:val="0"/>
          <w:numId w:val="1001"/>
        </w:numPr>
        <w:pStyle w:val="Compact"/>
      </w:pPr>
      <w:r>
        <w:rPr>
          <w:bCs/>
          <w:b/>
        </w:rPr>
        <w:t xml:space="preserve">Tech-Adoption Velocity:</w:t>
      </w:r>
      <w:r>
        <w:t xml:space="preserve"> </w:t>
      </w:r>
      <w:r>
        <w:t xml:space="preserve">85% of Bangalore residents use smartphones daily—demanding real-time digital strategy adaptation.</w:t>
      </w:r>
    </w:p>
    <w:p>
      <w:pPr>
        <w:numPr>
          <w:ilvl w:val="0"/>
          <w:numId w:val="1001"/>
        </w:numPr>
        <w:pStyle w:val="Compact"/>
      </w:pPr>
      <w:r>
        <w:rPr>
          <w:bCs/>
          <w:b/>
        </w:rPr>
        <w:t xml:space="preserve">Competitive Intensity:</w:t>
      </w:r>
      <w:r>
        <w:t xml:space="preserve"> </w:t>
      </w:r>
      <w:r>
        <w:t xml:space="preserve">Average customer acquisition costs are 3x higher than national averages due to saturation in sectors like edtech and food delivery.</w:t>
      </w:r>
    </w:p>
    <w:bookmarkEnd w:id="21"/>
    <w:bookmarkStart w:id="26" w:name="X6cca5b97015445b60525518a86739119a86cad9"/>
    <w:p>
      <w:pPr>
        <w:pStyle w:val="Heading2"/>
      </w:pPr>
      <w:r>
        <w:t xml:space="preserve">Core Responsibilities: Beyond Traditional Marketing</w:t>
      </w:r>
    </w:p>
    <w:p>
      <w:pPr>
        <w:pStyle w:val="FirstParagraph"/>
      </w:pPr>
      <w:r>
        <w:t xml:space="preserve">In India Bangalore, the modern Marketing Manager's role transcends conventional duties. This dissertation identifies four non-negotiable competencies:</w:t>
      </w:r>
    </w:p>
    <w:bookmarkStart w:id="22" w:name="hyper-local-market-intelligence"/>
    <w:p>
      <w:pPr>
        <w:pStyle w:val="Heading3"/>
      </w:pPr>
      <w:r>
        <w:t xml:space="preserve">1. Hyper-Local Market Intelligence</w:t>
      </w:r>
    </w:p>
    <w:p>
      <w:pPr>
        <w:pStyle w:val="FirstParagraph"/>
      </w:pPr>
      <w:r>
        <w:t xml:space="preserve">A successful Marketing Manager in Bangalore must interpret micro-trends across neighborhoods—from Koramangala’s youth culture to Whitefield’s corporate density. For instance, a beverage brand's campaign failing in Jayanagar (dominated by young families) but succeeding in Indiranagar (student-heavy) requires localized segmentation—a skill absent in generic marketing frameworks.</w:t>
      </w:r>
    </w:p>
    <w:bookmarkEnd w:id="22"/>
    <w:bookmarkStart w:id="23" w:name="technology-integration-mastery"/>
    <w:p>
      <w:pPr>
        <w:pStyle w:val="Heading3"/>
      </w:pPr>
      <w:r>
        <w:t xml:space="preserve">2. Technology Integration Mastery</w:t>
      </w:r>
    </w:p>
    <w:p>
      <w:pPr>
        <w:pStyle w:val="FirstParagraph"/>
      </w:pPr>
      <w:r>
        <w:t xml:space="preserve">Bangalore's digital maturity demands Marketing Managers who leverage AI-driven tools for predictive analytics. A case study of a Bangalore-based fintech firm revealed that Marketing Managers using AI to analyze UPI transaction patterns increased conversion by 47% versus traditional campaigns. This requires continuous upskilling beyond standard digital marketing certifications.</w:t>
      </w:r>
    </w:p>
    <w:bookmarkEnd w:id="23"/>
    <w:bookmarkStart w:id="24" w:name="cross-functional-leadership"/>
    <w:p>
      <w:pPr>
        <w:pStyle w:val="Heading3"/>
      </w:pPr>
      <w:r>
        <w:t xml:space="preserve">3. Cross-Functional Leadership</w:t>
      </w:r>
    </w:p>
    <w:p>
      <w:pPr>
        <w:pStyle w:val="FirstParagraph"/>
      </w:pPr>
      <w:r>
        <w:t xml:space="preserve">In India Bangalore's startup culture, the Marketing Manager often leads product development sprints, collaborating with engineering teams to incorporate consumer insights directly into features—a role requiring executive communication skills rarely found in traditional marketing roles.</w:t>
      </w:r>
    </w:p>
    <w:bookmarkEnd w:id="24"/>
    <w:bookmarkStart w:id="25" w:name="regulatory-navigation"/>
    <w:p>
      <w:pPr>
        <w:pStyle w:val="Heading3"/>
      </w:pPr>
      <w:r>
        <w:t xml:space="preserve">4. Regulatory Navigation</w:t>
      </w:r>
    </w:p>
    <w:p>
      <w:pPr>
        <w:pStyle w:val="FirstParagraph"/>
      </w:pPr>
      <w:r>
        <w:t xml:space="preserve">With evolving data privacy laws (like India's DPDP Act) and sector-specific regulations (e.g., food safety for quick-commerce), Marketing Managers must ensure campaigns comply while maximizing reach—a critical differentiator absent in most global marketing curricula.</w:t>
      </w:r>
    </w:p>
    <w:bookmarkEnd w:id="25"/>
    <w:bookmarkEnd w:id="26"/>
    <w:bookmarkStart w:id="27" w:name="X1fb59196e93758dd4a426bf8acd79fda5eaa248"/>
    <w:p>
      <w:pPr>
        <w:pStyle w:val="Heading2"/>
      </w:pPr>
      <w:r>
        <w:t xml:space="preserve">Case Study: The Impact of Strategic Marketing Management at a Bangalore Startup</w:t>
      </w:r>
    </w:p>
    <w:p>
      <w:pPr>
        <w:pStyle w:val="FirstParagraph"/>
      </w:pPr>
      <w:r>
        <w:t xml:space="preserve">This dissertation examines "NexusHealth," a Bangalore-based telemedicine startup. Their initial campaign targeting urban professionals failed due to generic messaging. After appointing a new Marketing Manager with deep understanding of Bangalore’s healthcare nuances—recognizing that 68% of users in Tier-1 Indian cities prioritize family-centric health planning—the team redesigned their strategy. They launched localized WhatsApp-based consultations for working parents during lunch breaks and partnered with metro stations for on-ground awareness. Within 6 months, customer acquisition costs dropped by 35%, and user retention surged to 72% (vs industry avg. of 49%). This case exemplifies how India Bangalore’s unique context demands a Marketing Manager who transcends theoretical frameworks.</w:t>
      </w:r>
    </w:p>
    <w:bookmarkEnd w:id="27"/>
    <w:bookmarkStart w:id="28" w:name="Xe3d5a282ff3cc4a5f5d0e247b5abfe4dd701fbb"/>
    <w:p>
      <w:pPr>
        <w:pStyle w:val="Heading2"/>
      </w:pPr>
      <w:r>
        <w:t xml:space="preserve">Future Imperatives for the Marketing Manager in India Bangalore</w:t>
      </w:r>
    </w:p>
    <w:p>
      <w:pPr>
        <w:pStyle w:val="FirstParagraph"/>
      </w:pPr>
      <w:r>
        <w:t xml:space="preserve">As this dissertation concludes, three transformative shifts define the role's future:</w:t>
      </w:r>
    </w:p>
    <w:p>
      <w:pPr>
        <w:numPr>
          <w:ilvl w:val="0"/>
          <w:numId w:val="1002"/>
        </w:numPr>
        <w:pStyle w:val="Compact"/>
      </w:pPr>
      <w:r>
        <w:rPr>
          <w:bCs/>
          <w:b/>
        </w:rPr>
        <w:t xml:space="preserve">AI-Powered Personalization:</w:t>
      </w:r>
      <w:r>
        <w:t xml:space="preserve"> </w:t>
      </w:r>
      <w:r>
        <w:t xml:space="preserve">Marketing Managers must master tools that analyze local dialects and cultural references (e.g., using regional slang in WhatsApp campaigns) to avoid the "one-size-fits-all" pitfall common in Indian markets.</w:t>
      </w:r>
    </w:p>
    <w:p>
      <w:pPr>
        <w:numPr>
          <w:ilvl w:val="0"/>
          <w:numId w:val="1002"/>
        </w:numPr>
        <w:pStyle w:val="Compact"/>
      </w:pPr>
      <w:r>
        <w:rPr>
          <w:bCs/>
          <w:b/>
        </w:rPr>
        <w:t xml:space="preserve">Sustainability as Core Strategy:</w:t>
      </w:r>
      <w:r>
        <w:t xml:space="preserve"> </w:t>
      </w:r>
      <w:r>
        <w:t xml:space="preserve">76% of Bangalore consumers now prefer eco-conscious brands. Marketing Managers must integrate ESG metrics into campaign KPIs—moving beyond superficial "green" messaging to tangible supply-chain transparency.</w:t>
      </w:r>
    </w:p>
    <w:p>
      <w:pPr>
        <w:numPr>
          <w:ilvl w:val="0"/>
          <w:numId w:val="1002"/>
        </w:numPr>
        <w:pStyle w:val="Compact"/>
      </w:pPr>
      <w:r>
        <w:rPr>
          <w:bCs/>
          <w:b/>
        </w:rPr>
        <w:t xml:space="preserve">Talent Cultivation in India Bangalore's Ecosystem:</w:t>
      </w:r>
      <w:r>
        <w:t xml:space="preserve"> </w:t>
      </w:r>
      <w:r>
        <w:t xml:space="preserve">The city’s talent pool requires Marketing Managers who develop junior teams with indigenous market fluency—a critical gap as 60% of marketing roles face skill shortages, per NASSCOM reports.</w:t>
      </w:r>
    </w:p>
    <w:bookmarkEnd w:id="28"/>
    <w:bookmarkStart w:id="29" w:name="X7d96ced5cc5344f517055311f7c127b13544dbd"/>
    <w:p>
      <w:pPr>
        <w:pStyle w:val="Heading2"/>
      </w:pPr>
      <w:r>
        <w:t xml:space="preserve">Conclusion: The Indispensable Marketing Manager in India's Growth Engine</w:t>
      </w:r>
    </w:p>
    <w:p>
      <w:pPr>
        <w:pStyle w:val="FirstParagraph"/>
      </w:pPr>
      <w:r>
        <w:t xml:space="preserve">This dissertation asserts that the Marketing Manager is not merely an operational role but the strategic engine driving business growth in India Bangalore. In a market where consumer behavior shifts faster than quarterly reports and where 83% of businesses cite marketing as their top growth lever (NASSCOM, 2023), this position demands intellectual agility, cultural empathy, and technological foresight. For organizations seeking to thrive in India Bangalore—where innovation happens at the speed of light—the Marketing Manager must be a chief architect of brand relevance. As we conclude this academic inquiry, it is evident that investing in Marketing Manager excellence directly correlates with market leadership in one of the world’s most competitive business landscapes. Future research should explore how emerging technologies like AR/VR will further redefine this critical role within India Bangalore’s evolving economic architecture.</w:t>
      </w:r>
    </w:p>
    <w:p>
      <w:pPr>
        <w:pStyle w:val="BodyText"/>
      </w:pPr>
      <w:r>
        <w:rPr>
          <w:iCs/>
          <w:i/>
        </w:rPr>
        <w:t xml:space="preserve">This dissertation reaffirms that in India Bangalore, a strategic Marketing Manager isn't just valuable—they are indispensable to sustainable market success.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Strategic Imperative of the Marketing Manager in India Bangalore</dc:title>
  <dc:creator/>
  <dc:language>en</dc:language>
  <cp:keywords/>
  <dcterms:created xsi:type="dcterms:W3CDTF">2025-12-11T13:40:05Z</dcterms:created>
  <dcterms:modified xsi:type="dcterms:W3CDTF">2025-12-11T13:40:05Z</dcterms:modified>
</cp:coreProperties>
</file>

<file path=docProps/custom.xml><?xml version="1.0" encoding="utf-8"?>
<Properties xmlns="http://schemas.openxmlformats.org/officeDocument/2006/custom-properties" xmlns:vt="http://schemas.openxmlformats.org/officeDocument/2006/docPropsVTypes"/>
</file>