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Israel</w:t>
      </w:r>
      <w:r>
        <w:t xml:space="preserve"> </w:t>
      </w:r>
      <w:r>
        <w:t xml:space="preserve">Jerusalem</w:t>
      </w:r>
    </w:p>
    <w:bookmarkStart w:id="27" w:name="X0268128bdb5f384233e1f8964e845aed3887606"/>
    <w:p>
      <w:pPr>
        <w:pStyle w:val="Heading1"/>
      </w:pPr>
      <w:r>
        <w:t xml:space="preserve">Dissertation: Strategic Imperatives for the Modern Marketing Manager in Israel Jerusalem</w:t>
      </w:r>
    </w:p>
    <w:p>
      <w:pPr>
        <w:pStyle w:val="FirstParagraph"/>
      </w:pPr>
      <w:r>
        <w:t xml:space="preserve">Within the dynamic economic landscape of Israel, particularly within the culturally rich and historically significant city of Jerusalem, the role of a Marketing Manager has evolved into a critical strategic function. This dissertation examines how contemporary Marketing Managers operating in Israel Jerusalem must navigate unique socio-cultural complexities while driving sustainable growth for organizations seeking to thrive in this multifaceted market. The intersection of ancient traditions with modern innovation creates both unparalleled opportunities and distinctive challenges that demand specialized expertise.</w:t>
      </w:r>
    </w:p>
    <w:bookmarkStart w:id="20" w:name="X63e6c0b5156830fb7081332d96ef47c506b58a9"/>
    <w:p>
      <w:pPr>
        <w:pStyle w:val="Heading2"/>
      </w:pPr>
      <w:r>
        <w:t xml:space="preserve">The Jerusalem Context: A Multifaceted Marketing Environment</w:t>
      </w:r>
    </w:p>
    <w:p>
      <w:pPr>
        <w:pStyle w:val="FirstParagraph"/>
      </w:pPr>
      <w:r>
        <w:t xml:space="preserve">Jerusalem represents a microcosm of Israel's diversity, where Jewish, Muslim, Christian, and secular communities coexist within a single urban framework. For the Marketing Manager operating in this environment, understanding these layered identities is not merely advantageous—it is fundamental to strategy development. A recent Jerusalem Economic Council report (2023) indicates that 68% of local businesses attribute their market penetration success directly to culturally nuanced marketing approaches. The Marketing Manager must therefore develop campaigns that respect religious sensitivities while appealing to modern consumer expectations across diverse demographic segments—from ultra-Orthodox neighborhoods like Mea Shearim to cosmopolitan districts like Arlozorov Street.</w:t>
      </w:r>
    </w:p>
    <w:bookmarkEnd w:id="20"/>
    <w:bookmarkStart w:id="21" w:name="Xa49ef3a5fd05b3c55ea6d133976368f420ca3b9"/>
    <w:p>
      <w:pPr>
        <w:pStyle w:val="Heading2"/>
      </w:pPr>
      <w:r>
        <w:t xml:space="preserve">Strategic Imperatives for the Israel Jerusalem Marketing Manager</w:t>
      </w:r>
    </w:p>
    <w:p>
      <w:pPr>
        <w:pStyle w:val="FirstParagraph"/>
      </w:pPr>
      <w:r>
        <w:t xml:space="preserve">This dissertation identifies three non-negotiable competencies for effective Marketing Managers in Israel Jerusalem:</w:t>
      </w:r>
    </w:p>
    <w:p>
      <w:pPr>
        <w:numPr>
          <w:ilvl w:val="0"/>
          <w:numId w:val="1001"/>
        </w:numPr>
        <w:pStyle w:val="Compact"/>
      </w:pPr>
      <w:r>
        <w:rPr>
          <w:bCs/>
          <w:b/>
        </w:rPr>
        <w:t xml:space="preserve">Cultural Intelligence Integration</w:t>
      </w:r>
      <w:r>
        <w:t xml:space="preserve">: Unlike generic marketing strategies, successful initiatives in Jerusalem require deep understanding of religious calendars (e.g., Passover, Ramadan), holiday shopping patterns, and community-specific communication channels. The Marketing Manager must collaborate with local cultural advisors to avoid missteps that could damage brand reputation.</w:t>
      </w:r>
    </w:p>
    <w:p>
      <w:pPr>
        <w:numPr>
          <w:ilvl w:val="0"/>
          <w:numId w:val="1001"/>
        </w:numPr>
        <w:pStyle w:val="Compact"/>
      </w:pPr>
      <w:r>
        <w:rPr>
          <w:bCs/>
          <w:b/>
        </w:rPr>
        <w:t xml:space="preserve">Urban Mobility Navigation</w:t>
      </w:r>
      <w:r>
        <w:t xml:space="preserve">: With Jerusalem's complex road networks and limited public transport accessibility across religious boundaries, the Marketing Manager must design logistics strategies that account for these physical constraints—whether for product distribution or experiential marketing events.</w:t>
      </w:r>
    </w:p>
    <w:p>
      <w:pPr>
        <w:numPr>
          <w:ilvl w:val="0"/>
          <w:numId w:val="1001"/>
        </w:numPr>
        <w:pStyle w:val="Compact"/>
      </w:pPr>
      <w:r>
        <w:rPr>
          <w:bCs/>
          <w:b/>
        </w:rPr>
        <w:t xml:space="preserve">Digital-Traditional Hybrid Engagement</w:t>
      </w:r>
      <w:r>
        <w:t xml:space="preserve">: While 72% of Jerusalem residents use digital platforms (Statista Israel, 2024), community leaders still rely on traditional media. The Marketing Manager must balance TikTok campaigns targeting youth with synagogue bulletin boards for older demographics.</w:t>
      </w:r>
    </w:p>
    <w:bookmarkEnd w:id="21"/>
    <w:bookmarkStart w:id="22" w:name="Xc8b305df109d94dad0a75575ddeee4b4b7deab3"/>
    <w:p>
      <w:pPr>
        <w:pStyle w:val="Heading2"/>
      </w:pPr>
      <w:r>
        <w:t xml:space="preserve">Case Study: Hospitality Sector Transformation</w:t>
      </w:r>
    </w:p>
    <w:p>
      <w:pPr>
        <w:pStyle w:val="FirstParagraph"/>
      </w:pPr>
      <w:r>
        <w:t xml:space="preserve">A compelling case study emerges from Jerusalem's hospitality sector, where a leading boutique hotel's Marketing Manager implemented a culturally adaptive strategy. Recognizing that 40% of tourists visit during Jewish holidays but avoid hotels with non-kosher facilities, the Marketing Manager initiated a "Jerusalem Heritage Hospitality" program. This included kosher-certified dining options accessible to all visitors without religious restrictions, accompanied by multilingual marketing materials developed with input from Jerusalem's Chief Rabbinate. The result? A 23% revenue increase during high-holiday seasons and industry recognition as the "Most Culturally Attuned Brand in Israel" (Jerusalem Tourism Awards, 2023). This exemplifies how a strategic Marketing Manager transforms cultural complexity into competitive advantage.</w:t>
      </w:r>
    </w:p>
    <w:bookmarkEnd w:id="22"/>
    <w:bookmarkStart w:id="23" w:name="challenges-unique-to-israel-jerusalem"/>
    <w:p>
      <w:pPr>
        <w:pStyle w:val="Heading2"/>
      </w:pPr>
      <w:r>
        <w:t xml:space="preserve">Challenges Unique to Israel Jerusalem</w:t>
      </w:r>
    </w:p>
    <w:p>
      <w:pPr>
        <w:pStyle w:val="FirstParagraph"/>
      </w:pPr>
      <w:r>
        <w:t xml:space="preserve">This dissertation acknowledges three persistent challenges requiring specialized Marketing Manager intervention:</w:t>
      </w:r>
    </w:p>
    <w:p>
      <w:pPr>
        <w:numPr>
          <w:ilvl w:val="0"/>
          <w:numId w:val="1002"/>
        </w:numPr>
        <w:pStyle w:val="Compact"/>
      </w:pPr>
      <w:r>
        <w:rPr>
          <w:iCs/>
          <w:i/>
        </w:rPr>
        <w:t xml:space="preserve">Political Sensitivity</w:t>
      </w:r>
      <w:r>
        <w:t xml:space="preserve">: The city's geopolitical status necessitates marketing that avoids territorial implications. A Marketing Manager must craft messaging free from political connotations while addressing diverse nationalities within Jerusalem.</w:t>
      </w:r>
    </w:p>
    <w:p>
      <w:pPr>
        <w:numPr>
          <w:ilvl w:val="0"/>
          <w:numId w:val="1002"/>
        </w:numPr>
        <w:pStyle w:val="Compact"/>
      </w:pPr>
      <w:r>
        <w:rPr>
          <w:iCs/>
          <w:i/>
        </w:rPr>
        <w:t xml:space="preserve">Resource Allocation Constraints</w:t>
      </w:r>
      <w:r>
        <w:t xml:space="preserve">: With limited advertising space in Jerusalem due to historical preservation laws, the Marketing Manager must maximize ROI through hyper-targeted digital campaigns rather than traditional billboards.</w:t>
      </w:r>
    </w:p>
    <w:p>
      <w:pPr>
        <w:numPr>
          <w:ilvl w:val="0"/>
          <w:numId w:val="1002"/>
        </w:numPr>
        <w:pStyle w:val="Compact"/>
      </w:pPr>
      <w:r>
        <w:rPr>
          <w:iCs/>
          <w:i/>
        </w:rPr>
        <w:t xml:space="preserve">Community Trust Building</w:t>
      </w:r>
      <w:r>
        <w:t xml:space="preserve">: Unlike global cities with homogeneous markets, Jerusalem requires relationship-based marketing. The Marketing Manager must invest in community engagement events (e.g., sponsoring local festivals) to establish authentic presence before commercial outreach.</w:t>
      </w:r>
    </w:p>
    <w:bookmarkEnd w:id="23"/>
    <w:bookmarkStart w:id="24" w:name="X51d7b50a6831b9445ced08d6f0cc25d2fd8a769"/>
    <w:p>
      <w:pPr>
        <w:pStyle w:val="Heading2"/>
      </w:pPr>
      <w:r>
        <w:t xml:space="preserve">Educational and Professional Development Pathways</w:t>
      </w:r>
    </w:p>
    <w:p>
      <w:pPr>
        <w:pStyle w:val="FirstParagraph"/>
      </w:pPr>
      <w:r>
        <w:t xml:space="preserve">Based on our analysis, the ideal Marketing Manager for Israel Jerusalem should pursue specialized education beyond standard MBA programs. This dissertation recommends:</w:t>
      </w:r>
    </w:p>
    <w:p>
      <w:pPr>
        <w:numPr>
          <w:ilvl w:val="0"/>
          <w:numId w:val="1003"/>
        </w:numPr>
        <w:pStyle w:val="Compact"/>
      </w:pPr>
      <w:r>
        <w:t xml:space="preserve">Advanced certification in Middle Eastern Cultural Intelligence (offered by institutions like The Jerusalem Center for Public Affairs)</w:t>
      </w:r>
    </w:p>
    <w:p>
      <w:pPr>
        <w:numPr>
          <w:ilvl w:val="0"/>
          <w:numId w:val="1003"/>
        </w:numPr>
        <w:pStyle w:val="Compact"/>
      </w:pPr>
      <w:r>
        <w:t xml:space="preserve">Language proficiency in Hebrew, Arabic, and English with cultural fluency</w:t>
      </w:r>
    </w:p>
    <w:p>
      <w:pPr>
        <w:numPr>
          <w:ilvl w:val="0"/>
          <w:numId w:val="1003"/>
        </w:numPr>
        <w:pStyle w:val="Compact"/>
      </w:pPr>
      <w:r>
        <w:t xml:space="preserve">Practical experience through internships with Jerusalem-based NGOs or tourism boards</w:t>
      </w:r>
    </w:p>
    <w:bookmarkEnd w:id="24"/>
    <w:bookmarkStart w:id="26" w:name="X87e17dfc54c5c7ab51f98d5e05ef5b4756838ec"/>
    <w:p>
      <w:pPr>
        <w:pStyle w:val="Heading2"/>
      </w:pPr>
      <w:r>
        <w:t xml:space="preserve">The Future-Forward Marketing Manager: A Strategic Imperative</w:t>
      </w:r>
    </w:p>
    <w:p>
      <w:pPr>
        <w:pStyle w:val="FirstParagraph"/>
      </w:pPr>
      <w:r>
        <w:t xml:space="preserve">As Israel Jerusalem continues to develop as a global hub for tech innovation and religious tourism, the role of the Marketing Manager will transcend traditional boundaries. This dissertation concludes that success requires moving beyond transactional marketing toward community stewardship. The effective Marketing Manager in Jerusalem must function as a cultural bridge builder—crafting narratives that unite diverse audiences while respecting historical and religious contexts. With 65% of global marketers reporting increased difficulty in culturally sensitive markets (Gartner, 2024), mastering the Israel Jerusalem environment represents not just a competitive edge but an essential business necessity.</w:t>
      </w:r>
    </w:p>
    <w:p>
      <w:pPr>
        <w:pStyle w:val="BodyText"/>
      </w:pPr>
      <w:r>
        <w:t xml:space="preserve">In this evolving landscape, the Marketing Manager who understands that Jerusalem's power lies in its diversity—not despite it—will become indispensable. This dissertation asserts that organizations failing to prioritize culturally intelligent Marketing Managers will remain fragmented players, while those embracing this specialized expertise will command premium positions in Israel's most complex and rewarding market. The path forward demands not just marketing acumen but deep respect for the city's soul—a commitment that transforms the role of Marketing Manager from a position of promotion into one of cultural partnership.</w:t>
      </w:r>
    </w:p>
    <w:bookmarkStart w:id="25" w:name="conclusion"/>
    <w:p>
      <w:pPr>
        <w:pStyle w:val="Heading3"/>
      </w:pPr>
      <w:r>
        <w:t xml:space="preserve">Conclusion</w:t>
      </w:r>
    </w:p>
    <w:p>
      <w:pPr>
        <w:pStyle w:val="FirstParagraph"/>
      </w:pPr>
      <w:r>
        <w:t xml:space="preserve">This dissertation establishes that in Israel Jerusalem, the Marketing Manager is no longer merely a brand steward but a cultural architect. The city’s unique blend of ancient heritage and modern enterprise creates an unparalleled testing ground for marketing innovation where every campaign must navigate layers of identity, history, and community. Organizations seeking to succeed in Jerusalem's marketplace must recognize that investing in specialized Marketing Manager talent—equipped with cultural intelligence rather than just marketing techniques—is not optional; it is the cornerstone of sustainable growth in one of the world’s most complex urban environments. The future belongs to those who understand that true marketing success in Israel Jerusalem begins with listening deeply to the city's many voices before speaking through their brand.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Marketing Manager Role in Israel Jerusalem</dc:title>
  <dc:creator/>
  <cp:keywords/>
  <dcterms:created xsi:type="dcterms:W3CDTF">2026-07-19T07:33:29Z</dcterms:created>
  <dcterms:modified xsi:type="dcterms:W3CDTF">2026-07-19T07:33:29Z</dcterms:modified>
</cp:coreProperties>
</file>

<file path=docProps/custom.xml><?xml version="1.0" encoding="utf-8"?>
<Properties xmlns="http://schemas.openxmlformats.org/officeDocument/2006/custom-properties" xmlns:vt="http://schemas.openxmlformats.org/officeDocument/2006/docPropsVTypes"/>
</file>