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Pakistan</w:t>
      </w:r>
      <w:r>
        <w:t xml:space="preserve"> </w:t>
      </w:r>
      <w:r>
        <w:t xml:space="preserve">Islamabad</w:t>
      </w:r>
    </w:p>
    <w:bookmarkStart w:id="26" w:name="X5da156ac6be5546a469921c4963820b2cfd7a5b"/>
    <w:p>
      <w:pPr>
        <w:pStyle w:val="Heading1"/>
      </w:pPr>
      <w:r>
        <w:t xml:space="preserve">Dissertation: The Imperative Role of a Marketing Manager in Shaping Business Success within Pakistan Islamabad</w:t>
      </w:r>
    </w:p>
    <w:p>
      <w:pPr>
        <w:pStyle w:val="FirstParagraph"/>
      </w:pPr>
      <w:r>
        <w:t xml:space="preserve">This academic Dissertation undertakes a comprehensive analysis of the critical responsibilities, strategic challenges, and growth opportunities facing the position of Marketing Manager specifically within the dynamic business ecosystem of Islamabad, Pakistan. As the political, economic, and technological nerve center of Pakistan Islamabad serves as a microcosm for national market dynamics, this study argues that an effective Marketing Manager is not merely an operational role but a pivotal strategic catalyst for organizational growth in this key metropolitan hub.</w:t>
      </w:r>
    </w:p>
    <w:bookmarkStart w:id="20" w:name="Xe5e43b65c43d168a287b4d8ade990ffff71e232"/>
    <w:p>
      <w:pPr>
        <w:pStyle w:val="Heading2"/>
      </w:pPr>
      <w:r>
        <w:t xml:space="preserve">Introduction: The Strategic Landscape of Pakistan Islamabad</w:t>
      </w:r>
    </w:p>
    <w:p>
      <w:pPr>
        <w:pStyle w:val="FirstParagraph"/>
      </w:pPr>
      <w:r>
        <w:t xml:space="preserve">Islamabad, as the capital city of Pakistan and a magnet for government institutions, multinational corporations, and burgeoning domestic enterprises, presents a unique marketing environment. With its concentration of decision-makers, diplomatic missions, and evolving consumer demographics – from affluent professionals to the rapidly expanding middle class – the city demands marketing strategies that are both culturally attuned and forward-looking. This Dissertation posits that a skilled Marketing Manager operating within Pakistan Islamabad must navigate complex socio-economic factors while driving measurable brand value and market penetration. The role transcends traditional advertising functions, demanding expertise in digital transformation, cultural intelligence, and data-driven market segmentation specific to the Pakistani context.</w:t>
      </w:r>
    </w:p>
    <w:bookmarkEnd w:id="20"/>
    <w:bookmarkStart w:id="21" w:name="X065453d9f22fa15d87c8320f571314c59cf98b2"/>
    <w:p>
      <w:pPr>
        <w:pStyle w:val="Heading2"/>
      </w:pPr>
      <w:r>
        <w:t xml:space="preserve">The Evolving Responsibilities of the Marketing Manager in Pakistan Islamabad</w:t>
      </w:r>
    </w:p>
    <w:p>
      <w:pPr>
        <w:pStyle w:val="FirstParagraph"/>
      </w:pPr>
      <w:r>
        <w:t xml:space="preserve">In Pakistan Islamabad's competitive landscape (where sectors like IT services, real estate, consumer goods, and education are particularly dynamic), a contemporary Marketing Manager shoulders multifaceted responsibilities. Key duties include:</w:t>
      </w:r>
    </w:p>
    <w:p>
      <w:pPr>
        <w:numPr>
          <w:ilvl w:val="0"/>
          <w:numId w:val="1001"/>
        </w:numPr>
        <w:pStyle w:val="Compact"/>
      </w:pPr>
      <w:r>
        <w:rPr>
          <w:bCs/>
          <w:b/>
        </w:rPr>
        <w:t xml:space="preserve">Cultural Contextualization:</w:t>
      </w:r>
      <w:r>
        <w:t xml:space="preserve"> </w:t>
      </w:r>
      <w:r>
        <w:t xml:space="preserve">Crafting campaigns that resonate with Pakistani values while avoiding cultural missteps – a non-negotiable requirement for any Marketing Manager operating in Islamabad where religious and social norms heavily influence consumer behavior.</w:t>
      </w:r>
    </w:p>
    <w:p>
      <w:pPr>
        <w:numPr>
          <w:ilvl w:val="0"/>
          <w:numId w:val="1001"/>
        </w:numPr>
        <w:pStyle w:val="Compact"/>
      </w:pPr>
      <w:r>
        <w:rPr>
          <w:bCs/>
          <w:b/>
        </w:rPr>
        <w:t xml:space="preserve">Digital &amp; Traditional Integration:</w:t>
      </w:r>
      <w:r>
        <w:t xml:space="preserve"> </w:t>
      </w:r>
      <w:r>
        <w:t xml:space="preserve">Balancing the explosive growth of digital platforms (with over 50 million active social media users in Pakistan) with enduring traditional channels like radio, print, and community events – a nuanced approach vital for a Marketing Manager targeting diverse Islamabad demographics.</w:t>
      </w:r>
    </w:p>
    <w:p>
      <w:pPr>
        <w:numPr>
          <w:ilvl w:val="0"/>
          <w:numId w:val="1001"/>
        </w:numPr>
        <w:pStyle w:val="Compact"/>
      </w:pPr>
      <w:r>
        <w:rPr>
          <w:bCs/>
          <w:b/>
        </w:rPr>
        <w:t xml:space="preserve">Market Intelligence:</w:t>
      </w:r>
      <w:r>
        <w:t xml:space="preserve"> </w:t>
      </w:r>
      <w:r>
        <w:t xml:space="preserve">Continuously analyzing local economic shifts (e.g., inflation trends, import regulations), competitor activities within Pakistan Islamabad's specific market clusters (like Blue Area or F-8), and emerging consumer preferences to guide strategic pivots.</w:t>
      </w:r>
    </w:p>
    <w:p>
      <w:pPr>
        <w:numPr>
          <w:ilvl w:val="0"/>
          <w:numId w:val="1001"/>
        </w:numPr>
        <w:pStyle w:val="Compact"/>
      </w:pPr>
      <w:r>
        <w:rPr>
          <w:bCs/>
          <w:b/>
        </w:rPr>
        <w:t xml:space="preserve">Stakeholder Engagement:</w:t>
      </w:r>
      <w:r>
        <w:t xml:space="preserve"> </w:t>
      </w:r>
      <w:r>
        <w:t xml:space="preserve">Building relationships with key government bodies in Islamabad (e.g., Ministry of Commerce, Pakistan Telecommunication Authority) and local community leaders – a critical function often overlooked but essential for a Marketing Manager's success in this regulated environment.</w:t>
      </w:r>
    </w:p>
    <w:bookmarkEnd w:id="21"/>
    <w:bookmarkStart w:id="22" w:name="X9096f38716c55cdaeda0e3c2db998ecc2e4ddf1"/>
    <w:p>
      <w:pPr>
        <w:pStyle w:val="Heading2"/>
      </w:pPr>
      <w:r>
        <w:t xml:space="preserve">Challenges Specific to the Pakistan Islamabad Market</w:t>
      </w:r>
    </w:p>
    <w:p>
      <w:pPr>
        <w:pStyle w:val="FirstParagraph"/>
      </w:pPr>
      <w:r>
        <w:t xml:space="preserve">This Dissertation identifies distinct hurdles demanding specialized expertise from the Marketing Manager:</w:t>
      </w:r>
    </w:p>
    <w:p>
      <w:pPr>
        <w:numPr>
          <w:ilvl w:val="0"/>
          <w:numId w:val="1002"/>
        </w:numPr>
        <w:pStyle w:val="Compact"/>
      </w:pPr>
      <w:r>
        <w:rPr>
          <w:bCs/>
          <w:b/>
        </w:rPr>
        <w:t xml:space="preserve">Economic Volatility:</w:t>
      </w:r>
      <w:r>
        <w:t xml:space="preserve"> </w:t>
      </w:r>
      <w:r>
        <w:t xml:space="preserve">Frequent currency fluctuations and inflation in Pakistan directly impact marketing budgets and consumer spending power, requiring agile budget management skills for any Marketing Manager in Islamabad.</w:t>
      </w:r>
    </w:p>
    <w:p>
      <w:pPr>
        <w:numPr>
          <w:ilvl w:val="0"/>
          <w:numId w:val="1002"/>
        </w:numPr>
        <w:pStyle w:val="Compact"/>
      </w:pPr>
      <w:r>
        <w:rPr>
          <w:bCs/>
          <w:b/>
        </w:rPr>
        <w:t xml:space="preserve">Digital Divide &amp; Infrastructure Gaps:</w:t>
      </w:r>
      <w:r>
        <w:t xml:space="preserve"> </w:t>
      </w:r>
      <w:r>
        <w:t xml:space="preserve">While urban centers like Islamabad have robust connectivity, disparities persist. A forward-thinking Marketing Manager must develop inclusive strategies that bridge this gap without alienating tech-savvy segments.</w:t>
      </w:r>
    </w:p>
    <w:p>
      <w:pPr>
        <w:numPr>
          <w:ilvl w:val="0"/>
          <w:numId w:val="1002"/>
        </w:numPr>
        <w:pStyle w:val="Compact"/>
      </w:pPr>
      <w:r>
        <w:rPr>
          <w:bCs/>
          <w:b/>
        </w:rPr>
        <w:t xml:space="preserve">Cultural Sensitivity Imperatives:</w:t>
      </w:r>
      <w:r>
        <w:t xml:space="preserve"> </w:t>
      </w:r>
      <w:r>
        <w:t xml:space="preserve">Misreading local customs – such as Ramadan marketing timing or gender-specific communication norms – can lead to significant brand damage. This necessitates deep cultural immersion beyond generic market research.</w:t>
      </w:r>
    </w:p>
    <w:p>
      <w:pPr>
        <w:numPr>
          <w:ilvl w:val="0"/>
          <w:numId w:val="1002"/>
        </w:numPr>
        <w:pStyle w:val="Compact"/>
      </w:pPr>
      <w:r>
        <w:rPr>
          <w:bCs/>
          <w:b/>
        </w:rPr>
        <w:t xml:space="preserve">Talent Acquisition &amp; Retention:</w:t>
      </w:r>
      <w:r>
        <w:t xml:space="preserve"> </w:t>
      </w:r>
      <w:r>
        <w:t xml:space="preserve">The competitive talent pool in Pakistan Islamabad means a Marketing Manager must excel not just in strategy, but also in leadership and team building to attract skilled marketers who understand the local terrain.</w:t>
      </w:r>
    </w:p>
    <w:bookmarkEnd w:id="22"/>
    <w:bookmarkStart w:id="23" w:name="X8adc9a605a0f6580c6a44727b5191edfceb413b"/>
    <w:p>
      <w:pPr>
        <w:pStyle w:val="Heading2"/>
      </w:pPr>
      <w:r>
        <w:t xml:space="preserve">Strategic Opportunities for the Marketing Manager</w:t>
      </w:r>
    </w:p>
    <w:p>
      <w:pPr>
        <w:pStyle w:val="FirstParagraph"/>
      </w:pPr>
      <w:r>
        <w:t xml:space="preserve">Critically, this Dissertation highlights opportunities uniquely available to an astute Marketing Manager within Pakistan Islamabad:</w:t>
      </w:r>
    </w:p>
    <w:p>
      <w:pPr>
        <w:numPr>
          <w:ilvl w:val="0"/>
          <w:numId w:val="1003"/>
        </w:numPr>
        <w:pStyle w:val="Compact"/>
      </w:pPr>
      <w:r>
        <w:rPr>
          <w:bCs/>
          <w:b/>
        </w:rPr>
        <w:t xml:space="preserve">Digital Transformation Leadership:</w:t>
      </w:r>
      <w:r>
        <w:t xml:space="preserve"> </w:t>
      </w:r>
      <w:r>
        <w:t xml:space="preserve">Islamabad's status as a tech hub offers unparalleled access to digital marketing talent and platforms. A Marketing Manager can spearhead AI-driven personalization campaigns that outperform national averages.</w:t>
      </w:r>
    </w:p>
    <w:p>
      <w:pPr>
        <w:numPr>
          <w:ilvl w:val="0"/>
          <w:numId w:val="1003"/>
        </w:numPr>
        <w:pStyle w:val="Compact"/>
      </w:pPr>
      <w:r>
        <w:rPr>
          <w:bCs/>
          <w:b/>
        </w:rPr>
        <w:t xml:space="preserve">Government Partnership Potential:</w:t>
      </w:r>
      <w:r>
        <w:t xml:space="preserve"> </w:t>
      </w:r>
      <w:r>
        <w:t xml:space="preserve">With Islamabad hosting all federal ministries, a Marketing Manager can forge strategic partnerships for CSR initiatives or public-private campaigns, enhancing brand reputation within the Pakistani political landscape.</w:t>
      </w:r>
    </w:p>
    <w:p>
      <w:pPr>
        <w:numPr>
          <w:ilvl w:val="0"/>
          <w:numId w:val="1003"/>
        </w:numPr>
        <w:pStyle w:val="Compact"/>
      </w:pPr>
      <w:r>
        <w:rPr>
          <w:bCs/>
          <w:b/>
        </w:rPr>
        <w:t xml:space="preserve">National Market Benchmarking:</w:t>
      </w:r>
      <w:r>
        <w:t xml:space="preserve"> </w:t>
      </w:r>
      <w:r>
        <w:t xml:space="preserve">Success in Islamabad often serves as a blueprint for expansion across Pakistan. A Marketing Manager's insights here become invaluable national assets, directly impacting organizational scalability.</w:t>
      </w:r>
    </w:p>
    <w:p>
      <w:pPr>
        <w:numPr>
          <w:ilvl w:val="0"/>
          <w:numId w:val="1003"/>
        </w:numPr>
        <w:pStyle w:val="Compact"/>
      </w:pPr>
      <w:r>
        <w:rPr>
          <w:bCs/>
          <w:b/>
        </w:rPr>
        <w:t xml:space="preserve">Consumer Trend Pioneering:</w:t>
      </w:r>
      <w:r>
        <w:t xml:space="preserve"> </w:t>
      </w:r>
      <w:r>
        <w:t xml:space="preserve">Islamabad’s cosmopolitan nature makes it an early adopter of global trends (e.g., sustainability, health-conscious products). A proactive Marketing Manager can position brands as trendsetters for the entire country.</w:t>
      </w:r>
    </w:p>
    <w:bookmarkEnd w:id="23"/>
    <w:bookmarkStart w:id="24" w:name="X7d02ef485494071a1423b255f19fc5f8612157b"/>
    <w:p>
      <w:pPr>
        <w:pStyle w:val="Heading2"/>
      </w:pPr>
      <w:r>
        <w:t xml:space="preserve">The Future Trajectory: Marketing Manager as Strategic C-suite Partner</w:t>
      </w:r>
    </w:p>
    <w:p>
      <w:pPr>
        <w:pStyle w:val="FirstParagraph"/>
      </w:pPr>
      <w:r>
        <w:t xml:space="preserve">This Dissertation concludes that the role of a Marketing Manager in Pakistan Islamabad is rapidly evolving from execution-focused to strategy-critical. As businesses increasingly view marketing as a revenue driver rather than a cost center, the competent Marketing Manager in Islamabad transitions into an indispensable strategic partner. This requires continuous upskilling – particularly in data analytics, digital commerce, and understanding Pakistan's unique socio-economic fabric – to deliver ROI that directly supports organizational goals within Islamabad’s competitive market.</w:t>
      </w:r>
    </w:p>
    <w:p>
      <w:pPr>
        <w:pStyle w:val="BodyText"/>
      </w:pPr>
      <w:r>
        <w:t xml:space="preserve">The evidence presented demonstrates that organizations neglecting the specialized demands of the Marketing Manager role in Pakistan Islamabad risk falling behind competitors who leverage this position as a core engine for growth. In an era where brand perception is paramount and market differentiation is challenging, investing in a Marketing Manager with deep Islamabad expertise isn't optional; it's fundamental to sustainable business success. This Dissertation underscores that the Marketing Manager isn't just managing campaigns – they are actively shaping the brand narrative that resonates within the very heart of Pakistan’s economic future.</w:t>
      </w:r>
    </w:p>
    <w:bookmarkEnd w:id="24"/>
    <w:bookmarkStart w:id="25" w:name="conclusion"/>
    <w:p>
      <w:pPr>
        <w:pStyle w:val="Heading2"/>
      </w:pPr>
      <w:r>
        <w:t xml:space="preserve">Conclusion</w:t>
      </w:r>
    </w:p>
    <w:p>
      <w:pPr>
        <w:pStyle w:val="FirstParagraph"/>
      </w:pPr>
      <w:r>
        <w:t xml:space="preserve">For businesses aspiring to thrive in Pakistan Islamabad, recognizing the Marketing Manager as a strategic cornerstone is non-negotiable. This Dissertation has systematically analyzed the role's complex responsibilities, localized challenges, and untapped opportunities within Islamabad's distinct market environment. The evidence clearly indicates that organizations with a strategically aligned Marketing Manager capable of navigating Pakistan Islamabad's cultural nuances and economic realities will achieve superior market positioning, customer loyalty, and ultimately, sustainable competitive advantage in this pivotal metropolitan center. The future belongs not to marketers who understand global trends alone, but to those who master the specific intricacies of marketing within Pakistan Islamabad.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Pakistan Islamabad</dc:title>
  <dc:creator/>
  <dc:language>en</dc:language>
  <cp:keywords/>
  <dcterms:created xsi:type="dcterms:W3CDTF">2025-12-10T03:13:04Z</dcterms:created>
  <dcterms:modified xsi:type="dcterms:W3CDTF">2025-12-10T03:13:04Z</dcterms:modified>
</cp:coreProperties>
</file>

<file path=docProps/custom.xml><?xml version="1.0" encoding="utf-8"?>
<Properties xmlns="http://schemas.openxmlformats.org/officeDocument/2006/custom-properties" xmlns:vt="http://schemas.openxmlformats.org/officeDocument/2006/docPropsVTypes"/>
</file>