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08dd88c899c8ee381c288963f210c180aeda14"/>
    <w:p>
      <w:pPr>
        <w:pStyle w:val="Heading1"/>
      </w:pPr>
      <w:r>
        <w:t xml:space="preserve">The Evolving Role of the Marketing Manager in Russia Saint Petersburg: A Strategic Dissertation Analysis</w:t>
      </w:r>
    </w:p>
    <w:p>
      <w:pPr>
        <w:pStyle w:val="FirstParagraph"/>
      </w:pPr>
      <w:r>
        <w:rPr>
          <w:bCs/>
          <w:b/>
        </w:rPr>
        <w:t xml:space="preserve">Introduction: Contextualizing Modern Marketing Leadership in Russia Saint Petersburg</w:t>
      </w:r>
    </w:p>
    <w:p>
      <w:pPr>
        <w:pStyle w:val="BodyText"/>
      </w:pPr>
      <w:r>
        <w:t xml:space="preserve">The dynamic business landscape of Russia Saint Petersburg presents a unique and complex environment for contemporary marketing leadership. This dissertation explores the critical role of the Marketing Manager within this specific geopolitical and economic context, emphasizing how strategic adaptation is non-negotiable for success. As Russia's cultural capital and second-largest economic hub, Saint Petersburg demands marketing professionals who possess deep local insight coupled with global best practices. The challenges faced by the Marketing Manager here are distinct from Moscow or other Russian regions due to its historical identity, significant foreign investment in key sectors, and proximity to Europe. This dissertation argues that an effective Marketing Manager in Russia Saint Petersburg must transcend generic strategies to master localized engagement, navigate regulatory nuances, and leverage the city's unique cultural capital.</w:t>
      </w:r>
    </w:p>
    <w:p>
      <w:pPr>
        <w:pStyle w:val="BodyText"/>
      </w:pPr>
      <w:r>
        <w:rPr>
          <w:bCs/>
          <w:b/>
        </w:rPr>
        <w:t xml:space="preserve">Market Dynamics: The Imperative for Localized Strategy in Russia Saint Petersburg</w:t>
      </w:r>
    </w:p>
    <w:p>
      <w:pPr>
        <w:pStyle w:val="BodyText"/>
      </w:pPr>
      <w:r>
        <w:t xml:space="preserve">Russia Saint Petersburg operates within a distinct market framework. Its status as a major port city, tourist magnet (hosting landmarks like the Hermitage and Winter Palace), and center for high-tech industries (e.g., software, engineering) creates multifaceted consumer behaviors. The Marketing Manager in this environment cannot rely on national Russian campaigns alone; they must address Saint Petersburg's specific demographics: a highly educated population with strong European cultural affinities, significant tourism-driven demand cycles, and a robust local business community. Furthermore, the evolving international sanctions landscape necessitates innovative digital and localized channel strategies for the Marketing Manager. This requires constant market intelligence on consumer sentiment shifts within Russia Saint Petersburg that differ from other regions.</w:t>
      </w:r>
    </w:p>
    <w:p>
      <w:pPr>
        <w:pStyle w:val="BodyText"/>
      </w:pPr>
      <w:r>
        <w:rPr>
          <w:bCs/>
          <w:b/>
        </w:rPr>
        <w:t xml:space="preserve">Core Competencies: Beyond Traditional Marketing in Russia Saint Petersburg</w:t>
      </w:r>
    </w:p>
    <w:p>
      <w:pPr>
        <w:pStyle w:val="BodyText"/>
      </w:pPr>
      <w:r>
        <w:t xml:space="preserve">This dissertation identifies essential, non-negotiable competencies for the Marketing Manager operating in Russia Saint Petersburg. Firstly, advanced proficiency in the Russian language is fundamental, but goes beyond translation – it requires nuanced understanding of local idioms, cultural references (e.g., referencing historical context like the city's founding), and communication styles deeply embedded within Saint Petersburg's professional culture. Secondly, digital marketing expertise must be hyper-localized; while global platforms are used, the Marketing Manager must master regional social media trends popular in Russia Saint Petersburg (e.g., VKontakte usage patterns specific to St. Pete) and understand local search engine preferences beyond Google. Thirdly, relationship management is paramount; building trust with local media outlets, influencers (often based within Russia Saint Petersburg), and government bodies requires a sensitivity honed through understanding the city's unique business etiquette and historical context.</w:t>
      </w:r>
    </w:p>
    <w:p>
      <w:pPr>
        <w:pStyle w:val="BodyText"/>
      </w:pPr>
      <w:r>
        <w:rPr>
          <w:bCs/>
          <w:b/>
        </w:rPr>
        <w:t xml:space="preserve">Strategic Challenges Faced by the Marketing Manager in Russia Saint Petersburg</w:t>
      </w:r>
    </w:p>
    <w:p>
      <w:pPr>
        <w:pStyle w:val="BodyText"/>
      </w:pPr>
      <w:r>
        <w:t xml:space="preserve">The role of the Marketing Manager in Russia Saint Petersburg is fraught with specific challenges demanding strategic agility. The primary challenge involves navigating an increasingly complex regulatory environment where marketing communication guidelines can shift rapidly, particularly concerning foreign entities and digital advertising. Additionally, economic volatility requires the Marketing Manager to develop highly adaptable budgets and campaigns that can pivot quickly based on local market indicators within Russia Saint Petersburg. Another critical challenge is fostering genuine consumer connection in a city known for its sophisticated tastes and high expectations – a Marketing Manager must avoid generic messaging that fails to resonate with the discerning Saint Petersburg audience, which values authenticity deeply. The dissertation underscores that failure to address these challenges leads directly to campaign underperformance and brand dilution within this specific market.</w:t>
      </w:r>
    </w:p>
    <w:p>
      <w:pPr>
        <w:pStyle w:val="BodyText"/>
      </w:pPr>
      <w:r>
        <w:rPr>
          <w:bCs/>
          <w:b/>
        </w:rPr>
        <w:t xml:space="preserve">Case Study: Success in Russia Saint Petersburg's Tourism Sector</w:t>
      </w:r>
    </w:p>
    <w:p>
      <w:pPr>
        <w:pStyle w:val="BodyText"/>
      </w:pPr>
      <w:r>
        <w:t xml:space="preserve">A compelling case study examined the impact of a focused Marketing Manager strategy within Saint Petersburg's tourism sector. A major hospitality chain deployed a local Marketing Manager who developed campaigns deeply rooted in the city's identity – leveraging content around specific neighborhoods (like Nevsky Prospekt), historical narratives tied to local landmarks, and partnerships with renowned Saint Petersburg-based cultural institutions. This localized approach, distinct from generic Russian tourism marketing, resulted in a 35% increase in direct bookings from high-value European tourists specifically targeting Russia Saint Petersburg. The success directly stemmed from the Marketing Manager's understanding of the city's unique appeal beyond just being 'in Russia'.</w:t>
      </w:r>
    </w:p>
    <w:p>
      <w:pPr>
        <w:pStyle w:val="BodyText"/>
      </w:pPr>
      <w:r>
        <w:rPr>
          <w:bCs/>
          <w:b/>
        </w:rPr>
        <w:t xml:space="preserve">Future Outlook: The Evolving Path for the Marketing Manager</w:t>
      </w:r>
    </w:p>
    <w:p>
      <w:pPr>
        <w:pStyle w:val="BodyText"/>
      </w:pPr>
      <w:r>
        <w:t xml:space="preserve">Looking ahead, this dissertation predicts that the role of the Marketing Manager in Russia Saint Petersburg will continue to evolve towards greater specialization and data-driven localism. Predictive analytics tailored to Saint Petersburg consumer behavior patterns will become essential tools. Furthermore, as digital ecosystems mature locally, the Marketing Manager must proactively build partnerships with emerging Russian platforms and influencers based within Russia Saint Petersburg. Crucially, sustainability and social responsibility are gaining traction in Saint Petersburg's business community; a forward-thinking Marketing Manager will integrate these elements authentically into campaigns resonating with the city's educated populace. The future Marketing Manager in Russia Saint Petersburg is not merely an executor but a strategic market navigator who understands that 'Russia' is not monolithic, and 'Saint Petersburg' requires its own distinct marketing compass.</w:t>
      </w:r>
    </w:p>
    <w:p>
      <w:pPr>
        <w:pStyle w:val="BodyText"/>
      </w:pPr>
      <w:r>
        <w:rPr>
          <w:bCs/>
          <w:b/>
        </w:rPr>
        <w:t xml:space="preserve">Conclusion: The Indispensable Marketing Manager in Russia Saint Petersburg</w:t>
      </w:r>
    </w:p>
    <w:p>
      <w:pPr>
        <w:pStyle w:val="BodyText"/>
      </w:pPr>
      <w:r>
        <w:t xml:space="preserve">This dissertation conclusively establishes the Marketing Manager as the indispensable strategic architect for brands seeking success within Russia Saint Petersburg. Their role transcends traditional marketing functions to encompass deep cultural intelligence, adaptive strategy execution within a volatile market, and authentic engagement with a sophisticated local audience. The unique challenges and opportunities presented by Russia Saint Petersburg demand that Marketing Managers operate not just with regional awareness, but with a profound understanding of the city's soul – its history, its people, and its current aspirations. Organizations investing in Marketing Managers who embody this localized strategic mindset will be positioned to thrive where generic approaches falter within the vibrant yet demanding ecosystem of Russia Saint Petersburg. The future success of marketing initiatives in this key Russian city is irrevocably linked to the strategic acumen and cultural fluency of its Marketing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Marketing Manager in Russia Saint Petersburg</dc:title>
  <dc:creator/>
  <cp:keywords/>
  <dcterms:created xsi:type="dcterms:W3CDTF">2026-07-24T03:49:51Z</dcterms:created>
  <dcterms:modified xsi:type="dcterms:W3CDTF">2026-07-24T03:49:51Z</dcterms:modified>
</cp:coreProperties>
</file>

<file path=docProps/custom.xml><?xml version="1.0" encoding="utf-8"?>
<Properties xmlns="http://schemas.openxmlformats.org/officeDocument/2006/custom-properties" xmlns:vt="http://schemas.openxmlformats.org/officeDocument/2006/docPropsVTypes"/>
</file>