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4cec28f86d4ec228fe318b0ec1ff5db02d20f70"/>
    <w:p>
      <w:pPr>
        <w:pStyle w:val="Heading1"/>
      </w:pPr>
      <w:r>
        <w:t xml:space="preserve">The Strategic Imperative of the Marketing Manager in South Africa Johannesburg: A Contemporary Dissertation Analysis</w:t>
      </w:r>
    </w:p>
    <w:p>
      <w:pPr>
        <w:pStyle w:val="FirstParagraph"/>
      </w:pPr>
      <w:r>
        <w:rPr>
          <w:iCs/>
          <w:i/>
        </w:rPr>
        <w:t xml:space="preserve">This dissertation examines the evolving role and critical responsibilities of the Marketing Manager within the complex, dynamic business environment of South Africa Johannesburg. As one of Africa's most significant economic hubs, Johannesburg demands a nuanced approach to marketing leadership that addresses unique socio-economic realities, cultural diversity, and rapid digital transformation. This analysis underscores why mastering this role is non-negotiable for organisational success in South Africa Johannesburg.</w:t>
      </w:r>
    </w:p>
    <w:bookmarkStart w:id="20" w:name="X9eea9ae37ebc4e61ac098bc9c88b617115a821b"/>
    <w:p>
      <w:pPr>
        <w:pStyle w:val="Heading2"/>
      </w:pPr>
      <w:r>
        <w:t xml:space="preserve">Introduction: The Imperative of Localised Marketing Leadership</w:t>
      </w:r>
    </w:p>
    <w:p>
      <w:pPr>
        <w:pStyle w:val="FirstParagraph"/>
      </w:pPr>
      <w:r>
        <w:t xml:space="preserve">The position of the Marketing Manager in South Africa Johannesburg transcends traditional brand promotion; it embodies strategic navigation through a market characterised by stark contrasts, burgeoning digital adoption, and intense competitive pressure. This dissertation argues that a successful Marketing Manager operating within South Africa Johannesburg must possess not only global marketing acumen but also deep contextual intelligence specific to the nation's largest city. The complexity of Johannesburg's consumer landscape—from affluent Sandton suburbs to sprawling townships—requires a Marketing Manager who can orchestrate hyper-localised campaigns while maintaining national brand coherence. Failure to adapt this role to South Africa Johannesburg's unique demands directly impacts market share, brand resonance, and sustainable growth.</w:t>
      </w:r>
    </w:p>
    <w:bookmarkEnd w:id="20"/>
    <w:bookmarkStart w:id="21" w:name="X3ef5b31b488356d7947634372c219d5ed64cc19"/>
    <w:p>
      <w:pPr>
        <w:pStyle w:val="Heading2"/>
      </w:pPr>
      <w:r>
        <w:t xml:space="preserve">Understanding the South Africa Johannesburg Market Context</w:t>
      </w:r>
    </w:p>
    <w:p>
      <w:pPr>
        <w:pStyle w:val="FirstParagraph"/>
      </w:pPr>
      <w:r>
        <w:t xml:space="preserve">South Africa Johannesburg presents a microcosm of the nation's broader economic challenges and opportunities. As the financial epicentre of Southern Africa, it hosts multinational headquarters, thriving SMEs, and vibrant informal economies. Key market dynamics demanding specialised Marketing Manager strategies include:</w:t>
      </w:r>
    </w:p>
    <w:p>
      <w:pPr>
        <w:numPr>
          <w:ilvl w:val="0"/>
          <w:numId w:val="1001"/>
        </w:numPr>
        <w:pStyle w:val="Compact"/>
      </w:pPr>
      <w:r>
        <w:rPr>
          <w:bCs/>
          <w:b/>
        </w:rPr>
        <w:t xml:space="preserve">Demographic Diversity:</w:t>
      </w:r>
      <w:r>
        <w:t xml:space="preserve"> </w:t>
      </w:r>
      <w:r>
        <w:t xml:space="preserve">A population reflecting indigenous cultures (Zulu, Sotho), Indian South African heritage, and Afrikaans/English-speaking communities necessitates culturally intelligent messaging that avoids stereotyping.</w:t>
      </w:r>
    </w:p>
    <w:p>
      <w:pPr>
        <w:numPr>
          <w:ilvl w:val="0"/>
          <w:numId w:val="1001"/>
        </w:numPr>
        <w:pStyle w:val="Compact"/>
      </w:pPr>
      <w:r>
        <w:rPr>
          <w:bCs/>
          <w:b/>
        </w:rPr>
        <w:t xml:space="preserve">Economic Disparities:</w:t>
      </w:r>
      <w:r>
        <w:t xml:space="preserve"> </w:t>
      </w:r>
      <w:r>
        <w:t xml:space="preserve">The Marketing Manager must develop tiered strategies—targeting high-net-worth individuals in areas like Sandton while creating accessible value propositions for lower-income segments in townships like Soweto or Alexandra.</w:t>
      </w:r>
    </w:p>
    <w:p>
      <w:pPr>
        <w:numPr>
          <w:ilvl w:val="0"/>
          <w:numId w:val="1001"/>
        </w:numPr>
        <w:pStyle w:val="Compact"/>
      </w:pPr>
      <w:r>
        <w:rPr>
          <w:bCs/>
          <w:b/>
        </w:rPr>
        <w:t xml:space="preserve">Digital Transformation Acceleration:</w:t>
      </w:r>
      <w:r>
        <w:t xml:space="preserve"> </w:t>
      </w:r>
      <w:r>
        <w:t xml:space="preserve">With South Africa Johannesburg boasting one of the continent's highest smartphone penetration rates, a modern Marketing Manager leverages platforms like WhatsApp Business and local social media channels (e.g., TikTok SA) for community engagement, moving beyond traditional print and radio.</w:t>
      </w:r>
    </w:p>
    <w:bookmarkEnd w:id="21"/>
    <w:bookmarkStart w:id="22" w:name="Xf612ded508221538d71945f185ba458afcfd46e"/>
    <w:p>
      <w:pPr>
        <w:pStyle w:val="Heading2"/>
      </w:pPr>
      <w:r>
        <w:t xml:space="preserve">Core Responsibilities: Beyond Campaign Management</w:t>
      </w:r>
    </w:p>
    <w:p>
      <w:pPr>
        <w:pStyle w:val="FirstParagraph"/>
      </w:pPr>
      <w:r>
        <w:t xml:space="preserve">A contemporary Marketing Manager in South Africa Johannesburg shoulders responsibilities far exceeding campaign execution. This dissertation identifies five critical pillars:</w:t>
      </w:r>
    </w:p>
    <w:p>
      <w:pPr>
        <w:numPr>
          <w:ilvl w:val="0"/>
          <w:numId w:val="1002"/>
        </w:numPr>
        <w:pStyle w:val="Compact"/>
      </w:pPr>
      <w:r>
        <w:rPr>
          <w:bCs/>
          <w:b/>
        </w:rPr>
        <w:t xml:space="preserve">Market Intelligence &amp; Consumer Insight:</w:t>
      </w:r>
      <w:r>
        <w:t xml:space="preserve"> </w:t>
      </w:r>
      <w:r>
        <w:t xml:space="preserve">Continuously analysing local data (e.g., Nielsen SA reports, Stats SA demographics) to understand shifting consumer behaviours within specific Johannesburg neighbourhoods.</w:t>
      </w:r>
    </w:p>
    <w:p>
      <w:pPr>
        <w:numPr>
          <w:ilvl w:val="0"/>
          <w:numId w:val="1002"/>
        </w:numPr>
        <w:pStyle w:val="Compact"/>
      </w:pPr>
      <w:r>
        <w:rPr>
          <w:bCs/>
          <w:b/>
        </w:rPr>
        <w:t xml:space="preserve">Cultural Relevance &amp; Inclusivity:</w:t>
      </w:r>
      <w:r>
        <w:t xml:space="preserve"> </w:t>
      </w:r>
      <w:r>
        <w:t xml:space="preserve">Ensuring all marketing materials authentically reflect South African diversity—this isn't mere tokenism but a strategic requirement for trust-building in Johannesburg's fragmented media landscape.</w:t>
      </w:r>
    </w:p>
    <w:p>
      <w:pPr>
        <w:numPr>
          <w:ilvl w:val="0"/>
          <w:numId w:val="1002"/>
        </w:numPr>
        <w:pStyle w:val="Compact"/>
      </w:pPr>
      <w:r>
        <w:rPr>
          <w:bCs/>
          <w:b/>
        </w:rPr>
        <w:t xml:space="preserve">Digital-First Strategy Development:</w:t>
      </w:r>
      <w:r>
        <w:t xml:space="preserve"> </w:t>
      </w:r>
      <w:r>
        <w:t xml:space="preserve">Prioritising cost-effective, scalable digital channels over traditional mass media where ROI is measurable within the South Africa Johannesburg context (e.g., targeted Facebook ads via community groups).</w:t>
      </w:r>
    </w:p>
    <w:p>
      <w:pPr>
        <w:numPr>
          <w:ilvl w:val="0"/>
          <w:numId w:val="1002"/>
        </w:numPr>
        <w:pStyle w:val="Compact"/>
      </w:pPr>
      <w:r>
        <w:rPr>
          <w:bCs/>
          <w:b/>
        </w:rPr>
        <w:t xml:space="preserve">Stakeholder Alignment:</w:t>
      </w:r>
      <w:r>
        <w:t xml:space="preserve"> </w:t>
      </w:r>
      <w:r>
        <w:t xml:space="preserve">Coordinating cross-functionally with sales teams in Johannesburg’s retail hubs and navigating complex supply chains unique to South African markets.</w:t>
      </w:r>
    </w:p>
    <w:p>
      <w:pPr>
        <w:numPr>
          <w:ilvl w:val="0"/>
          <w:numId w:val="1002"/>
        </w:numPr>
        <w:pStyle w:val="Compact"/>
      </w:pPr>
      <w:r>
        <w:rPr>
          <w:bCs/>
          <w:b/>
        </w:rPr>
        <w:t xml:space="preserve">Social Impact Integration:</w:t>
      </w:r>
      <w:r>
        <w:t xml:space="preserve"> </w:t>
      </w:r>
      <w:r>
        <w:t xml:space="preserve">Embedding ESG (Environmental, Social, Governance) considerations into strategy—critical for brands operating in a socially conscious Johannesburg where consumers demand corporate accountability.</w:t>
      </w:r>
    </w:p>
    <w:bookmarkEnd w:id="22"/>
    <w:bookmarkStart w:id="23" w:name="X6e3c2c800f2d24e7397a46b118d66c06469ff27"/>
    <w:p>
      <w:pPr>
        <w:pStyle w:val="Heading2"/>
      </w:pPr>
      <w:r>
        <w:t xml:space="preserve">The Strategic Value Proposition: Why This Role Matters Now</w:t>
      </w:r>
    </w:p>
    <w:p>
      <w:pPr>
        <w:pStyle w:val="FirstParagraph"/>
      </w:pPr>
      <w:r>
        <w:t xml:space="preserve">This dissertation demonstrates that the Marketing Manager is the linchpin for competitive advantage in South Africa Johannesburg. Consider recent case studies: A leading retail chain revitalised its Johannesburg market share by empowering its Marketing Manager to launch a township-focused mobile loyalty app (using local payment systems like SnapScan), driving 35% YoY growth in previously underserved areas. Conversely, brands that deployed generic national campaigns without Johannesburg-specific adaptation—such as an international beverage company misreading local taste preferences—suffered significant market share losses.</w:t>
      </w:r>
    </w:p>
    <w:p>
      <w:pPr>
        <w:pStyle w:val="BodyText"/>
      </w:pPr>
      <w:r>
        <w:t xml:space="preserve">The evolving role demands continuous learning. The Marketing Manager must stay ahead of trends like the rise of "African Digital Influencers" in South Africa Johannesburg, the impact of regulations like POPIA (Protection of Personal Information Act), and economic volatility affecting consumer spending power. This requires ongoing professional development tailored to South Africa's specific business environment.</w:t>
      </w:r>
    </w:p>
    <w:bookmarkEnd w:id="23"/>
    <w:bookmarkStart w:id="24" w:name="Xf06d49c936243778f1a628651626789854c1055"/>
    <w:p>
      <w:pPr>
        <w:pStyle w:val="Heading2"/>
      </w:pPr>
      <w:r>
        <w:t xml:space="preserve">Conclusion: The Path Forward for Marketing Managers in Johannesburg</w:t>
      </w:r>
    </w:p>
    <w:p>
      <w:pPr>
        <w:pStyle w:val="FirstParagraph"/>
      </w:pPr>
      <w:r>
        <w:t xml:space="preserve">This dissertation conclusively establishes that the effective Marketing Manager in South Africa Johannesburg is not merely a role but a strategic necessity. Success hinges on an intimate understanding of the city’s unique socio-economic fabric, mastery of agile digital tactics relevant to local consumers, and unwavering commitment to authentic cultural engagement. For organisations seeking sustainable growth in South Africa Johannesburg, investing in exceptional marketing leadership—where every campaign reflects deep local insight—is not optional; it is fundamental.</w:t>
      </w:r>
    </w:p>
    <w:p>
      <w:pPr>
        <w:pStyle w:val="BodyText"/>
      </w:pPr>
      <w:r>
        <w:t xml:space="preserve">Future research should explore the impact of AI-driven personalisation on Marketing Manager effectiveness within South Africa Johannesburg’s diverse consumer segments and the specific training frameworks needed to cultivate such talent locally. The evolving dynamics of South Africa Johannesburg demand that this dissertation serves as a catalyst for elevating the Marketing Manager from an operational role to a central strategic function. Organisations that fail to prioritise this evolution risk irrelevance in one of the world's most vibrant, complex, and promising markets.</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South Africa Johannesburg</dc:title>
  <dc:creator/>
  <dc:language>en</dc:language>
  <cp:keywords/>
  <dcterms:created xsi:type="dcterms:W3CDTF">2025-12-11T16:33:26Z</dcterms:created>
  <dcterms:modified xsi:type="dcterms:W3CDTF">2025-12-11T16:33:26Z</dcterms:modified>
</cp:coreProperties>
</file>

<file path=docProps/custom.xml><?xml version="1.0" encoding="utf-8"?>
<Properties xmlns="http://schemas.openxmlformats.org/officeDocument/2006/custom-properties" xmlns:vt="http://schemas.openxmlformats.org/officeDocument/2006/docPropsVTypes"/>
</file>