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bookmarkStart w:id="24" w:name="Xe3174608c5afb686659a749cb50ed581fc838d9"/>
    <w:p>
      <w:pPr>
        <w:pStyle w:val="Heading1"/>
      </w:pPr>
      <w:r>
        <w:t xml:space="preserve">Dissertation: The Evolving Strategic Imperative of the Marketing Manager in South Korea Seoul</w:t>
      </w:r>
    </w:p>
    <w:p>
      <w:pPr>
        <w:pStyle w:val="FirstParagraph"/>
      </w:pPr>
      <w:r>
        <w:t xml:space="preserve">This academic dissertation examines the critical role and strategic responsibilities of the</w:t>
      </w:r>
      <w:r>
        <w:t xml:space="preserve"> </w:t>
      </w:r>
      <w:r>
        <w:rPr>
          <w:iCs/>
          <w:i/>
        </w:rPr>
        <w:t xml:space="preserve">Marketing Manager</w:t>
      </w:r>
      <w:r>
        <w:t xml:space="preserve"> </w:t>
      </w:r>
      <w:r>
        <w:t xml:space="preserve">within the dynamic and highly competitive commercial landscape of</w:t>
      </w:r>
      <w:r>
        <w:t xml:space="preserve"> </w:t>
      </w:r>
      <w:r>
        <w:rPr>
          <w:bCs/>
          <w:b/>
        </w:rPr>
        <w:t xml:space="preserve">South Korea Seoul</w:t>
      </w:r>
      <w:r>
        <w:t xml:space="preserve">. As one of the world's most technologically advanced urban centers and a global epicenter for K-Culture, innovation, and consumer sophistication, Seoul demands marketing leadership that seamlessly integrates deep cultural intelligence with data-driven agility. This study argues that effective</w:t>
      </w:r>
      <w:r>
        <w:t xml:space="preserve"> </w:t>
      </w:r>
      <w:r>
        <w:rPr>
          <w:iCs/>
          <w:i/>
        </w:rPr>
        <w:t xml:space="preserve">Marketing Manager</w:t>
      </w:r>
      <w:r>
        <w:t xml:space="preserve"> </w:t>
      </w:r>
      <w:r>
        <w:t xml:space="preserve">practice in</w:t>
      </w:r>
      <w:r>
        <w:t xml:space="preserve"> </w:t>
      </w:r>
      <w:r>
        <w:rPr>
          <w:bCs/>
          <w:b/>
        </w:rPr>
        <w:t xml:space="preserve">South Korea Seoul</w:t>
      </w:r>
      <w:r>
        <w:t xml:space="preserve"> </w:t>
      </w:r>
      <w:r>
        <w:t xml:space="preserve">is not merely tactical but foundational to corporate success in one of Asia's most influential markets.</w:t>
      </w:r>
    </w:p>
    <w:bookmarkStart w:id="20" w:name="X05b58ea3a8e2e15ba5d42d73f6a8673f57180f7"/>
    <w:p>
      <w:pPr>
        <w:pStyle w:val="Heading2"/>
      </w:pPr>
      <w:r>
        <w:t xml:space="preserve">The Unique Market Dynamics of South Korea Seoul</w:t>
      </w:r>
    </w:p>
    <w:p>
      <w:pPr>
        <w:pStyle w:val="FirstParagraph"/>
      </w:pPr>
      <w:r>
        <w:rPr>
          <w:bCs/>
          <w:b/>
        </w:rPr>
        <w:t xml:space="preserve">South Korea Seoul</w:t>
      </w:r>
      <w:r>
        <w:t xml:space="preserve">, home to over 10 million residents and the nation's economic, technological, and cultural heart, presents a market unlike any other. Characterized by near-universal smartphone penetration (over 95%), hyper-connected consumers who are early adopters of digital trends, and a fiercely competitive retail environment dominated by conglomerates (</w:t>
      </w:r>
      <w:r>
        <w:rPr>
          <w:iCs/>
          <w:i/>
        </w:rPr>
        <w:t xml:space="preserve">chaebol</w:t>
      </w:r>
      <w:r>
        <w:t xml:space="preserve">) like Samsung and Hyundai alongside agile startups, the</w:t>
      </w:r>
      <w:r>
        <w:t xml:space="preserve"> </w:t>
      </w:r>
      <w:r>
        <w:rPr>
          <w:iCs/>
          <w:i/>
        </w:rPr>
        <w:t xml:space="preserve">Marketing Manager</w:t>
      </w:r>
      <w:r>
        <w:t xml:space="preserve"> </w:t>
      </w:r>
      <w:r>
        <w:t xml:space="preserve">operates in an ecosystem demanding exceptional responsiveness. The rapid diffusion of K-Pop, K-Dramas, beauty standards (</w:t>
      </w:r>
      <w:r>
        <w:rPr>
          <w:iCs/>
          <w:i/>
        </w:rPr>
        <w:t xml:space="preserve">K-beauty</w:t>
      </w:r>
      <w:r>
        <w:t xml:space="preserve">), and gaming culture globally is fueled by strategic marketing executed from Seoul. A successful</w:t>
      </w:r>
      <w:r>
        <w:t xml:space="preserve"> </w:t>
      </w:r>
      <w:r>
        <w:rPr>
          <w:iCs/>
          <w:i/>
        </w:rPr>
        <w:t xml:space="preserve">Marketing Manager</w:t>
      </w:r>
      <w:r>
        <w:t xml:space="preserve"> </w:t>
      </w:r>
      <w:r>
        <w:t xml:space="preserve">must understand that Seoul consumers value innovation (</w:t>
      </w:r>
      <w:r>
        <w:rPr>
          <w:iCs/>
          <w:i/>
        </w:rPr>
        <w:t xml:space="preserve">cheonguk</w:t>
      </w:r>
      <w:r>
        <w:t xml:space="preserve">) but also deeply respect tradition and social harmony (</w:t>
      </w:r>
      <w:r>
        <w:rPr>
          <w:iCs/>
          <w:i/>
        </w:rPr>
        <w:t xml:space="preserve">jeong</w:t>
      </w:r>
      <w:r>
        <w:t xml:space="preserve">). Ignoring this cultural duality leads to campaign failure, as seen in numerous international brands' missteps.</w:t>
      </w:r>
    </w:p>
    <w:bookmarkEnd w:id="20"/>
    <w:bookmarkStart w:id="21" w:name="X23dfa93a90cbf7ca2d2ddf8379d8cf4acd2ff53"/>
    <w:p>
      <w:pPr>
        <w:pStyle w:val="Heading2"/>
      </w:pPr>
      <w:r>
        <w:t xml:space="preserve">Evolving Responsibilities of the Marketing Manager in Seoul</w:t>
      </w:r>
    </w:p>
    <w:p>
      <w:pPr>
        <w:pStyle w:val="FirstParagraph"/>
      </w:pPr>
      <w:r>
        <w:t xml:space="preserve">The traditional role of the</w:t>
      </w:r>
      <w:r>
        <w:t xml:space="preserve"> </w:t>
      </w:r>
      <w:r>
        <w:rPr>
          <w:iCs/>
          <w:i/>
        </w:rPr>
        <w:t xml:space="preserve">Marketing Manager</w:t>
      </w:r>
      <w:r>
        <w:t xml:space="preserve"> </w:t>
      </w:r>
      <w:r>
        <w:t xml:space="preserve">has profoundly evolved beyond campaign execution in</w:t>
      </w:r>
      <w:r>
        <w:t xml:space="preserve"> </w:t>
      </w:r>
      <w:r>
        <w:rPr>
          <w:bCs/>
          <w:b/>
        </w:rPr>
        <w:t xml:space="preserve">South Korea Seoul</w:t>
      </w:r>
      <w:r>
        <w:t xml:space="preserve">. Today's effective leader must be a cultural translator, data scientist, and trend prophet. Key strategic imperatives include:</w:t>
      </w:r>
    </w:p>
    <w:p>
      <w:pPr>
        <w:numPr>
          <w:ilvl w:val="0"/>
          <w:numId w:val="1001"/>
        </w:numPr>
        <w:pStyle w:val="Compact"/>
      </w:pPr>
      <w:r>
        <w:rPr>
          <w:bCs/>
          <w:b/>
        </w:rPr>
        <w:t xml:space="preserve">Cultural Intelligence (CQ) as Non-Negotiable:</w:t>
      </w:r>
      <w:r>
        <w:t xml:space="preserve"> </w:t>
      </w:r>
      <w:r>
        <w:t xml:space="preserve">A Seoul-based Marketing Manager must internalize nuances like the significance of</w:t>
      </w:r>
      <w:r>
        <w:t xml:space="preserve"> </w:t>
      </w:r>
      <w:r>
        <w:rPr>
          <w:iCs/>
          <w:i/>
        </w:rPr>
        <w:t xml:space="preserve">hwarang</w:t>
      </w:r>
      <w:r>
        <w:t xml:space="preserve"> </w:t>
      </w:r>
      <w:r>
        <w:t xml:space="preserve">(group harmony), the importance of formal address (</w:t>
      </w:r>
      <w:r>
        <w:rPr>
          <w:iCs/>
          <w:i/>
        </w:rPr>
        <w:t xml:space="preserve">-nim</w:t>
      </w:r>
      <w:r>
        <w:t xml:space="preserve">,</w:t>
      </w:r>
      <w:r>
        <w:t xml:space="preserve"> </w:t>
      </w:r>
      <w:r>
        <w:rPr>
          <w:iCs/>
          <w:i/>
        </w:rPr>
        <w:t xml:space="preserve">-ssi</w:t>
      </w:r>
      <w:r>
        <w:t xml:space="preserve">), and the nuanced power dynamics in business interactions. Campaigns promoting individualism often clash with local values; successful ones emphasize collective benefit or social status within the community.</w:t>
      </w:r>
    </w:p>
    <w:p>
      <w:pPr>
        <w:numPr>
          <w:ilvl w:val="0"/>
          <w:numId w:val="1001"/>
        </w:numPr>
        <w:pStyle w:val="Compact"/>
      </w:pPr>
      <w:r>
        <w:rPr>
          <w:bCs/>
          <w:b/>
        </w:rPr>
        <w:t xml:space="preserve">Digital Ecosystem Mastery:</w:t>
      </w:r>
      <w:r>
        <w:t xml:space="preserve"> </w:t>
      </w:r>
      <w:r>
        <w:t xml:space="preserve">Marketing in Seoul is dominated by mobile-first platforms like KakaoTalk, Naver (the "Korean Google"), and YouTube. The Marketing Manager must leverage real-time data analytics from these channels, understanding platform-specific algorithms and user behaviors that differ drastically from Western markets. Social media influencers (</w:t>
      </w:r>
      <w:r>
        <w:rPr>
          <w:iCs/>
          <w:i/>
        </w:rPr>
        <w:t xml:space="preserve">kol</w:t>
      </w:r>
      <w:r>
        <w:t xml:space="preserve">s) hold immense power; the Marketing Manager must identify authentic voices whose values align with the brand's ethos for genuine</w:t>
      </w:r>
      <w:r>
        <w:t xml:space="preserve"> </w:t>
      </w:r>
      <w:r>
        <w:rPr>
          <w:iCs/>
          <w:i/>
        </w:rPr>
        <w:t xml:space="preserve">hallyu</w:t>
      </w:r>
      <w:r>
        <w:t xml:space="preserve"> </w:t>
      </w:r>
      <w:r>
        <w:t xml:space="preserve">(Korean Wave) integration.</w:t>
      </w:r>
    </w:p>
    <w:p>
      <w:pPr>
        <w:numPr>
          <w:ilvl w:val="0"/>
          <w:numId w:val="1001"/>
        </w:numPr>
        <w:pStyle w:val="Compact"/>
      </w:pPr>
      <w:r>
        <w:rPr>
          <w:bCs/>
          <w:b/>
        </w:rPr>
        <w:t xml:space="preserve">Agile Localization over Global Standardization:</w:t>
      </w:r>
      <w:r>
        <w:t xml:space="preserve"> </w:t>
      </w:r>
      <w:r>
        <w:t xml:space="preserve">While global brands may have core messages, the Seoul Marketing Manager is empowered to radically adapt. This means translating slogans not just linguistically but culturally, adjusting product features based on Korean preferences (e.g., smaller portions for convenience stores), and aligning with local events like Samsung's annual "Unpacked" launch or Seoul's massive Hanok Village festivals.</w:t>
      </w:r>
    </w:p>
    <w:p>
      <w:pPr>
        <w:numPr>
          <w:ilvl w:val="0"/>
          <w:numId w:val="1001"/>
        </w:numPr>
        <w:pStyle w:val="Compact"/>
      </w:pPr>
      <w:r>
        <w:rPr>
          <w:bCs/>
          <w:b/>
        </w:rPr>
        <w:t xml:space="preserve">Regulatory &amp; Ethical Navigation:</w:t>
      </w:r>
      <w:r>
        <w:t xml:space="preserve"> </w:t>
      </w:r>
      <w:r>
        <w:t xml:space="preserve">South Korea enforces strict consumer protection laws, advertising standards, and data privacy regulations (e.g., the Personal Information Protection Act). The Marketing Manager must ensure all campaigns comply rigorously, avoiding pitfalls like exaggerated claims that lead to fines or damaging social media backlash – a common occurrence in Seoul's vigilant online community.</w:t>
      </w:r>
    </w:p>
    <w:bookmarkEnd w:id="21"/>
    <w:bookmarkStart w:id="22" w:name="Xd113bc73da8b5a27dfd981472e82e586e5d1fce"/>
    <w:p>
      <w:pPr>
        <w:pStyle w:val="Heading2"/>
      </w:pPr>
      <w:r>
        <w:t xml:space="preserve">Strategic Impact: Why the Marketing Manager is Central to Growth in South Korea Seoul</w:t>
      </w:r>
    </w:p>
    <w:p>
      <w:pPr>
        <w:pStyle w:val="FirstParagraph"/>
      </w:pPr>
      <w:r>
        <w:t xml:space="preserve">In</w:t>
      </w:r>
      <w:r>
        <w:t xml:space="preserve"> </w:t>
      </w:r>
      <w:r>
        <w:rPr>
          <w:bCs/>
          <w:b/>
        </w:rPr>
        <w:t xml:space="preserve">South Korea Seoul</w:t>
      </w:r>
      <w:r>
        <w:t xml:space="preserve">, the effectiveness of the Marketing Manager directly correlates with market share and brand resonance. Consider recent examples: The surge in popularity of brands like Aesop or Glossier in Seoul wasn't accidental; it resulted from Marketing Managers deeply understanding Korean consumers' shift towards premium, ingredient-driven beauty and leveraging micro-influencer networks within niche communities (e.g., skincare forums on Naver Cafe). Conversely, failure to adapt led to the collapse of a major Western fast-food chain's Seoul expansion due to a Marketing Manager overlooking the cultural preference for communal dining over individual packaging.</w:t>
      </w:r>
    </w:p>
    <w:p>
      <w:pPr>
        <w:pStyle w:val="BodyText"/>
      </w:pPr>
      <w:r>
        <w:t xml:space="preserve">Furthermore, the</w:t>
      </w:r>
      <w:r>
        <w:t xml:space="preserve"> </w:t>
      </w:r>
      <w:r>
        <w:rPr>
          <w:iCs/>
          <w:i/>
        </w:rPr>
        <w:t xml:space="preserve">Marketing Manager</w:t>
      </w:r>
      <w:r>
        <w:t xml:space="preserve"> </w:t>
      </w:r>
      <w:r>
        <w:t xml:space="preserve">in Seoul acts as a critical bridge between global headquarters and local consumers. They translate international brand strategies into culturally relevant narratives that drive both immediate sales and long-term brand equity within Korea's complex social fabric. This role is increasingly data-driven; using AI-powered tools to analyze social listening trends on platforms like KakaoTalk or TikTok Korea, the Marketing Manager can pivot campaigns in days, not months – a necessity in Seoul's breakneck-paced market.</w:t>
      </w:r>
    </w:p>
    <w:bookmarkEnd w:id="22"/>
    <w:bookmarkStart w:id="23" w:name="X8ba67577ecd3f330131fadcf2f13aeabd654b55"/>
    <w:p>
      <w:pPr>
        <w:pStyle w:val="Heading2"/>
      </w:pPr>
      <w:r>
        <w:t xml:space="preserve">Conclusion: The Indispensable Role for South Korea Seoul's Future</w:t>
      </w:r>
    </w:p>
    <w:p>
      <w:pPr>
        <w:pStyle w:val="FirstParagraph"/>
      </w:pPr>
      <w:r>
        <w:t xml:space="preserve">This dissertation conclusively establishes that the role of the</w:t>
      </w:r>
      <w:r>
        <w:t xml:space="preserve"> </w:t>
      </w:r>
      <w:r>
        <w:rPr>
          <w:iCs/>
          <w:i/>
        </w:rPr>
        <w:t xml:space="preserve">Marketing Manager</w:t>
      </w:r>
      <w:r>
        <w:t xml:space="preserve"> </w:t>
      </w:r>
      <w:r>
        <w:t xml:space="preserve">is paramount to corporate viability and growth within</w:t>
      </w:r>
      <w:r>
        <w:t xml:space="preserve"> </w:t>
      </w:r>
      <w:r>
        <w:rPr>
          <w:bCs/>
          <w:b/>
        </w:rPr>
        <w:t xml:space="preserve">South Korea Seoul</w:t>
      </w:r>
      <w:r>
        <w:t xml:space="preserve">. It transcends traditional marketing functions to become a strategic cornerstone demanding unparalleled cultural acumen, digital fluency, ethical vigilance, and agile localization skills. As Seoul solidifies its position as a global innovation hub and the birthplace of the next wave of K-Culture exports, the demand for Marketing Managers who can authentically engage with Korean consumers will only intensify. Organizations seeking sustainable success in</w:t>
      </w:r>
      <w:r>
        <w:t xml:space="preserve"> </w:t>
      </w:r>
      <w:r>
        <w:rPr>
          <w:bCs/>
          <w:b/>
        </w:rPr>
        <w:t xml:space="preserve">South Korea Seoul</w:t>
      </w:r>
      <w:r>
        <w:t xml:space="preserve"> </w:t>
      </w:r>
      <w:r>
        <w:t xml:space="preserve">must prioritize hiring, developing, and empowering Marketing Managers who embody these critical competencies. Investing in this specialized talent is not an operational expense but a strategic imperative for conquering one of the world's most sophisticated and influential consumer markets. The future of marketing leadership in</w:t>
      </w:r>
      <w:r>
        <w:t xml:space="preserve"> </w:t>
      </w:r>
      <w:r>
        <w:rPr>
          <w:iCs/>
          <w:i/>
        </w:rPr>
        <w:t xml:space="preserve">South Korea Seoul</w:t>
      </w:r>
      <w:r>
        <w:t xml:space="preserve"> </w:t>
      </w:r>
      <w:r>
        <w:t xml:space="preserve">belongs to those who master its unique rhythm – where culture, technology, and commerce converge seamlessly under the guidance of an exceptional Marketing Manager.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Role of the Marketing Manager in South Korea Seoul</dc:title>
  <dc:creator/>
  <dc:language>en</dc:language>
  <cp:keywords/>
  <dcterms:created xsi:type="dcterms:W3CDTF">2026-07-21T02:52:00Z</dcterms:created>
  <dcterms:modified xsi:type="dcterms:W3CDTF">2026-07-21T02:52:00Z</dcterms:modified>
</cp:coreProperties>
</file>

<file path=docProps/custom.xml><?xml version="1.0" encoding="utf-8"?>
<Properties xmlns="http://schemas.openxmlformats.org/officeDocument/2006/custom-properties" xmlns:vt="http://schemas.openxmlformats.org/officeDocument/2006/docPropsVTypes"/>
</file>