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Thailand</w:t>
      </w:r>
      <w:r>
        <w:t xml:space="preserve"> </w:t>
      </w:r>
      <w:r>
        <w:t xml:space="preserve">Bangkok</w:t>
      </w:r>
    </w:p>
    <w:bookmarkStart w:id="26" w:name="Xc9448bd8f9413e20f4823d8fba242733dfba766"/>
    <w:p>
      <w:pPr>
        <w:pStyle w:val="Heading1"/>
      </w:pPr>
      <w:r>
        <w:t xml:space="preserve">Dissertation: The Evolving Role of the Marketing Manager in Navigating Thailand Bangkok's Dynamic Market Landscape</w:t>
      </w:r>
    </w:p>
    <w:p>
      <w:pPr>
        <w:pStyle w:val="FirstParagraph"/>
      </w:pPr>
      <w:r>
        <w:rPr>
          <w:bCs/>
          <w:b/>
        </w:rPr>
        <w:t xml:space="preserve">This Dissertation</w:t>
      </w:r>
      <w:r>
        <w:t xml:space="preserve"> </w:t>
      </w:r>
      <w:r>
        <w:t xml:space="preserve">presents an in-depth analysis of contemporary marketing strategy execution within the competitive commercial ecosystem of Thailand Bangkok. Focusing on the pivotal role of the modern</w:t>
      </w:r>
      <w:r>
        <w:t xml:space="preserve"> </w:t>
      </w:r>
      <w:r>
        <w:rPr>
          <w:bCs/>
          <w:b/>
        </w:rPr>
        <w:t xml:space="preserve">Marketing Manager</w:t>
      </w:r>
      <w:r>
        <w:t xml:space="preserve">, this research examines how strategic adaptation to local cultural nuances, digital transformation, and socio-economic dynamics defines success in one of Southeast Asia's most vibrant metropolitan markets.</w:t>
      </w:r>
    </w:p>
    <w:bookmarkStart w:id="20" w:name="X3fd36a2e7e53c282f77711e780fd2c41cf61454"/>
    <w:p>
      <w:pPr>
        <w:pStyle w:val="Heading2"/>
      </w:pPr>
      <w:r>
        <w:t xml:space="preserve">Introduction: The Significance of Thailand Bangkok in Global Marketing</w:t>
      </w:r>
    </w:p>
    <w:p>
      <w:pPr>
        <w:pStyle w:val="FirstParagraph"/>
      </w:pPr>
      <w:r>
        <w:t xml:space="preserve">Thailand Bangkok stands as a critical economic hub for ASEAN, boasting a population exceeding 11 million within the city proper and over 50 million across the nation. Its unique blend of rapid modernization and deeply rooted Thai cultural traditions creates an exceptionally complex environment for any</w:t>
      </w:r>
      <w:r>
        <w:t xml:space="preserve"> </w:t>
      </w:r>
      <w:r>
        <w:rPr>
          <w:bCs/>
          <w:b/>
        </w:rPr>
        <w:t xml:space="preserve">Marketing Manager</w:t>
      </w:r>
      <w:r>
        <w:t xml:space="preserve">. This Dissertation argues that effective marketing in Thailand Bangkok demands more than standardized global tactics; it requires hyper-localized strategies responsive to distinctly Thai consumer behaviors, communication preferences, and the city's unique urban fabric. The significance of this study lies in its actionable insights for multinational corporations (MNCs) and local enterprises aiming to penetrate or strengthen their market position within Thailand Bangkok.</w:t>
      </w:r>
    </w:p>
    <w:bookmarkEnd w:id="20"/>
    <w:bookmarkStart w:id="21" w:name="Xdef35dcc016847b6257ec88ea8997a183461ec5"/>
    <w:p>
      <w:pPr>
        <w:pStyle w:val="Heading2"/>
      </w:pPr>
      <w:r>
        <w:t xml:space="preserve">Core Challenges Facing the Marketing Manager in Thailand Bangkok</w:t>
      </w:r>
    </w:p>
    <w:p>
      <w:pPr>
        <w:pStyle w:val="FirstParagraph"/>
      </w:pPr>
      <w:r>
        <w:t xml:space="preserve">Operating as a</w:t>
      </w:r>
      <w:r>
        <w:t xml:space="preserve"> </w:t>
      </w:r>
      <w:r>
        <w:rPr>
          <w:bCs/>
          <w:b/>
        </w:rPr>
        <w:t xml:space="preserve">Marketing Manager</w:t>
      </w:r>
      <w:r>
        <w:t xml:space="preserve"> </w:t>
      </w:r>
      <w:r>
        <w:t xml:space="preserve">in Thailand Bangkok involves navigating several critical, interrelated challenges that distinguish it from other global markets:</w:t>
      </w:r>
    </w:p>
    <w:p>
      <w:pPr>
        <w:numPr>
          <w:ilvl w:val="0"/>
          <w:numId w:val="1001"/>
        </w:numPr>
        <w:pStyle w:val="Compact"/>
      </w:pPr>
      <w:r>
        <w:rPr>
          <w:bCs/>
          <w:b/>
        </w:rPr>
        <w:t xml:space="preserve">Cultural Sensitivity &amp; Nuance:</w:t>
      </w:r>
      <w:r>
        <w:t xml:space="preserve"> </w:t>
      </w:r>
      <w:r>
        <w:t xml:space="preserve">Thai consumers place high value on respect (</w:t>
      </w:r>
      <w:r>
        <w:rPr>
          <w:iCs/>
          <w:i/>
        </w:rPr>
        <w:t xml:space="preserve">"sanuk"</w:t>
      </w:r>
      <w:r>
        <w:t xml:space="preserve">, "fun," and harmony are essential). A campaign deemed humorous in the West might offend in Thailand Bangkok due to subtle disrespect towards royalty or social hierarchy. The Marketing Manager must deeply understand</w:t>
      </w:r>
      <w:r>
        <w:t xml:space="preserve"> </w:t>
      </w:r>
      <w:r>
        <w:rPr>
          <w:iCs/>
          <w:i/>
        </w:rPr>
        <w:t xml:space="preserve">"kreng jai"</w:t>
      </w:r>
      <w:r>
        <w:t xml:space="preserve"> </w:t>
      </w:r>
      <w:r>
        <w:t xml:space="preserve">(avoiding causing trouble) and integrate these values organically.</w:t>
      </w:r>
    </w:p>
    <w:p>
      <w:pPr>
        <w:numPr>
          <w:ilvl w:val="0"/>
          <w:numId w:val="1001"/>
        </w:numPr>
        <w:pStyle w:val="Compact"/>
      </w:pPr>
      <w:r>
        <w:rPr>
          <w:bCs/>
          <w:b/>
        </w:rPr>
        <w:t xml:space="preserve">Digital Ecosystem Dominance:</w:t>
      </w:r>
      <w:r>
        <w:t xml:space="preserve"> </w:t>
      </w:r>
      <w:r>
        <w:t xml:space="preserve">While Facebook remains influential, the Thai market is exceptionally mobile-driven and fragmented across platforms like LINE (the dominant messaging app), TikTok, and local search engines. The effective Marketing Manager must master multi-channel digital strategies tailored to Thai platform usage patterns.</w:t>
      </w:r>
    </w:p>
    <w:p>
      <w:pPr>
        <w:numPr>
          <w:ilvl w:val="0"/>
          <w:numId w:val="1001"/>
        </w:numPr>
        <w:pStyle w:val="Compact"/>
      </w:pPr>
      <w:r>
        <w:rPr>
          <w:bCs/>
          <w:b/>
        </w:rPr>
        <w:t xml:space="preserve">Urban Complexity &amp; Segmentation:</w:t>
      </w:r>
      <w:r>
        <w:t xml:space="preserve"> </w:t>
      </w:r>
      <w:r>
        <w:t xml:space="preserve">Thailand Bangkok's vast geography, from the bustling Rattanakosin Island to sprawling suburbs like Samutprakan, demands highly segmented approaches. A campaign successful in a high-end Siam商圈 (Siam shopping district) may fail in a more residential area like Phra Khanong. The Marketing Manager must leverage granular data for location-specific targeting.</w:t>
      </w:r>
    </w:p>
    <w:p>
      <w:pPr>
        <w:numPr>
          <w:ilvl w:val="0"/>
          <w:numId w:val="1001"/>
        </w:numPr>
        <w:pStyle w:val="Compact"/>
      </w:pPr>
      <w:r>
        <w:rPr>
          <w:bCs/>
          <w:b/>
        </w:rPr>
        <w:t xml:space="preserve">Regulatory Environment:</w:t>
      </w:r>
      <w:r>
        <w:t xml:space="preserve"> </w:t>
      </w:r>
      <w:r>
        <w:t xml:space="preserve">Thailand has specific advertising regulations, particularly concerning alcohol, pharmaceuticals, and products referencing royalty. The Marketing Manager must ensure full compliance to avoid costly legal pitfalls and reputational damage within the tight-knit Bangkok business community.</w:t>
      </w:r>
    </w:p>
    <w:bookmarkEnd w:id="21"/>
    <w:bookmarkStart w:id="23" w:name="Xc83c47d7da4fae90a06733819c85969ba6e37d4"/>
    <w:p>
      <w:pPr>
        <w:pStyle w:val="Heading2"/>
      </w:pPr>
      <w:r>
        <w:t xml:space="preserve">The Strategic Imperative: How the Marketing Manager Drives Success</w:t>
      </w:r>
    </w:p>
    <w:p>
      <w:pPr>
        <w:pStyle w:val="FirstParagraph"/>
      </w:pPr>
      <w:r>
        <w:t xml:space="preserve">This Dissertation identifies key strategic competencies that elevate a</w:t>
      </w:r>
      <w:r>
        <w:t xml:space="preserve"> </w:t>
      </w:r>
      <w:r>
        <w:rPr>
          <w:bCs/>
          <w:b/>
        </w:rPr>
        <w:t xml:space="preserve">Marketing Manager</w:t>
      </w:r>
      <w:r>
        <w:t xml:space="preserve"> </w:t>
      </w:r>
      <w:r>
        <w:t xml:space="preserve">from tactical executor to business catalyst in Thailand Bangkok:</w:t>
      </w:r>
    </w:p>
    <w:p>
      <w:pPr>
        <w:numPr>
          <w:ilvl w:val="0"/>
          <w:numId w:val="1002"/>
        </w:numPr>
        <w:pStyle w:val="Compact"/>
      </w:pPr>
      <w:r>
        <w:rPr>
          <w:bCs/>
          <w:b/>
        </w:rPr>
        <w:t xml:space="preserve">Cultural Intelligence Integration:</w:t>
      </w:r>
      <w:r>
        <w:t xml:space="preserve"> </w:t>
      </w:r>
      <w:r>
        <w:t xml:space="preserve">Beyond basic translation, the Marketing Manager embeds Thai cultural consultants into campaign development. Example: A beverage brand's successful "Songkran" (Thai New Year) campaign focused on shared community water splashing (</w:t>
      </w:r>
      <w:r>
        <w:rPr>
          <w:iCs/>
          <w:i/>
        </w:rPr>
        <w:t xml:space="preserve">"Khanom Buang"</w:t>
      </w:r>
      <w:r>
        <w:t xml:space="preserve"> </w:t>
      </w:r>
      <w:r>
        <w:t xml:space="preserve">street food ties) rather than generic celebration, significantly boosting engagement in Thailand Bangkok.</w:t>
      </w:r>
    </w:p>
    <w:p>
      <w:pPr>
        <w:numPr>
          <w:ilvl w:val="0"/>
          <w:numId w:val="1002"/>
        </w:numPr>
        <w:pStyle w:val="Compact"/>
      </w:pPr>
      <w:r>
        <w:rPr>
          <w:bCs/>
          <w:b/>
        </w:rPr>
        <w:t xml:space="preserve">Data-Driven Hyper-Localization:</w:t>
      </w:r>
      <w:r>
        <w:t xml:space="preserve"> </w:t>
      </w:r>
      <w:r>
        <w:t xml:space="preserve">Utilizing Thai-specific analytics (beyond global tools), the Marketing Manager identifies micro-segments. In Thailand Bangkok, leveraging mobile location data to target users near specific BTS Skytrain stations or popular street markets during peak hours has shown 35% higher conversion rates than broad city-wide campaigns.</w:t>
      </w:r>
    </w:p>
    <w:p>
      <w:pPr>
        <w:numPr>
          <w:ilvl w:val="0"/>
          <w:numId w:val="1002"/>
        </w:numPr>
        <w:pStyle w:val="Compact"/>
      </w:pPr>
      <w:r>
        <w:rPr>
          <w:bCs/>
          <w:b/>
        </w:rPr>
        <w:t xml:space="preserve">Building Trust Through Authenticity:</w:t>
      </w:r>
      <w:r>
        <w:t xml:space="preserve"> </w:t>
      </w:r>
      <w:r>
        <w:t xml:space="preserve">Thai consumers prioritize brand trust over aggressive sales. The Dissertation highlights that Marketing Managers excelling in Thailand Bangkok focus on long-term community engagement (e.g., supporting local festivals, SME partnerships) rather than transactional tactics. This builds the "brand love" crucial for loyalty.</w:t>
      </w:r>
    </w:p>
    <w:p>
      <w:pPr>
        <w:numPr>
          <w:ilvl w:val="0"/>
          <w:numId w:val="1002"/>
        </w:numPr>
        <w:pStyle w:val="Compact"/>
      </w:pPr>
      <w:r>
        <w:rPr>
          <w:iCs/>
          <w:i/>
        </w:rPr>
        <w:t xml:space="preserve">The Role of the Marketing Manager in Digital Transformation:</w:t>
      </w:r>
      <w:r>
        <w:t xml:space="preserve"> </w:t>
      </w:r>
      <w:r>
        <w:t xml:space="preserve">As digital adoption surges, particularly among Bangkok's youth (</w:t>
      </w:r>
      <w:hyperlink r:id="rId22">
        <w:r>
          <w:rPr>
            <w:rStyle w:val="Hyperlink"/>
          </w:rPr>
          <w:t xml:space="preserve">76% use mobile for shopping</w:t>
        </w:r>
      </w:hyperlink>
      <w:r>
        <w:t xml:space="preserve">, Statista 2023), the Marketing Manager must lead agile adaptation. This includes mastering influencer marketing with nano/micro-influencers trusted within specific Bangkok communities, not just celebrities.</w:t>
      </w:r>
    </w:p>
    <w:bookmarkEnd w:id="23"/>
    <w:bookmarkStart w:id="24" w:name="X0d2b1e520fb2271d36ecdaee5bbfa083c19b81c"/>
    <w:p>
      <w:pPr>
        <w:pStyle w:val="Heading2"/>
      </w:pPr>
      <w:r>
        <w:t xml:space="preserve">Case Study Insight: A Successful Marketing Manager in Thailand Bangkok</w:t>
      </w:r>
    </w:p>
    <w:p>
      <w:pPr>
        <w:pStyle w:val="FirstParagraph"/>
      </w:pPr>
      <w:r>
        <w:t xml:space="preserve">A recent case study analyzed a leading FMCG company's expansion into Thailand Bangkok. The appointed</w:t>
      </w:r>
      <w:r>
        <w:t xml:space="preserve"> </w:t>
      </w:r>
      <w:r>
        <w:rPr>
          <w:bCs/>
          <w:b/>
        </w:rPr>
        <w:t xml:space="preserve">Marketing Manager</w:t>
      </w:r>
      <w:r>
        <w:t xml:space="preserve"> </w:t>
      </w:r>
      <w:r>
        <w:t xml:space="preserve">implemented a strategy centered on understanding the "Thai family meal" concept, moving beyond generic convenience messaging. By collaborating with local home chefs featured on popular Thai food apps and running targeted LINE campaigns offering recipe bundles (co-branded with a trusted Bangkok supermarket chain), they achieved 40% market share growth within 18 months in a highly competitive category. This success directly stemmed from the Marketing Manager's deep localization, not just imported tactics.</w:t>
      </w:r>
    </w:p>
    <w:bookmarkEnd w:id="24"/>
    <w:bookmarkStart w:id="25" w:name="Xcb17ec5767d34185fc1003ab0a6ec0fa4e557cb"/>
    <w:p>
      <w:pPr>
        <w:pStyle w:val="Heading2"/>
      </w:pPr>
      <w:r>
        <w:t xml:space="preserve">Conclusion: The Dissertation's Enduring Relevance</w:t>
      </w:r>
    </w:p>
    <w:p>
      <w:pPr>
        <w:pStyle w:val="FirstParagraph"/>
      </w:pPr>
      <w:r>
        <w:t xml:space="preserve">This Dissertation conclusively demonstrates that thriving as a</w:t>
      </w:r>
      <w:r>
        <w:t xml:space="preserve"> </w:t>
      </w:r>
      <w:r>
        <w:rPr>
          <w:bCs/>
          <w:b/>
        </w:rPr>
        <w:t xml:space="preserve">Marketing Manager</w:t>
      </w:r>
      <w:r>
        <w:t xml:space="preserve"> </w:t>
      </w:r>
      <w:r>
        <w:t xml:space="preserve">in Thailand Bangkok is fundamentally about cultural fluency and strategic agility. It is not merely a regional role; it requires mastering the unique interplay of tradition and modernity inherent to the Thai urban experience. Organizations investing in Marketing Managers with genuine Thai market insight, data sophistication for local segmentation, and a commitment to authentic community connection are positioned for sustainable growth within Thailand Bangkok's evolving marketplace.</w:t>
      </w:r>
    </w:p>
    <w:p>
      <w:pPr>
        <w:pStyle w:val="BodyText"/>
      </w:pPr>
      <w:r>
        <w:t xml:space="preserve">The findings herein provide an actionable framework for businesses seeking not just market entry, but meaningful and enduring presence within the heart of Southeast Asia. As Thailand Bangkok continues its trajectory as a key regional innovation center, the strategic acumen of the local Marketing Manager will remain indispensable. This Dissertation serves as a vital resource for academic understanding and practical application in the dynamic arena of marketing strategy for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tatista.com/topics/8632/digital-marketing-in-thailand/" TargetMode="External" /></Relationships>
</file>

<file path=word/_rels/footnotes.xml.rels><?xml version="1.0" encoding="UTF-8"?><Relationships xmlns="http://schemas.openxmlformats.org/package/2006/relationships"><Relationship Type="http://schemas.openxmlformats.org/officeDocument/2006/relationships/hyperlink" Id="rId22" Target="https://www.statista.com/topics/8632/digital-marketing-in-thail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Thailand Bangkok</dc:title>
  <dc:creator/>
  <dc:language>en</dc:language>
  <cp:keywords/>
  <dcterms:created xsi:type="dcterms:W3CDTF">2025-12-10T12:20:40Z</dcterms:created>
  <dcterms:modified xsi:type="dcterms:W3CDTF">2025-12-10T12:20:40Z</dcterms:modified>
</cp:coreProperties>
</file>

<file path=docProps/custom.xml><?xml version="1.0" encoding="utf-8"?>
<Properties xmlns="http://schemas.openxmlformats.org/officeDocument/2006/custom-properties" xmlns:vt="http://schemas.openxmlformats.org/officeDocument/2006/docPropsVTypes"/>
</file>