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in</w:t>
      </w:r>
      <w:r>
        <w:t xml:space="preserve"> </w:t>
      </w:r>
      <w:r>
        <w:t xml:space="preserve">Santiago,</w:t>
      </w:r>
      <w:r>
        <w:t xml:space="preserve"> </w:t>
      </w:r>
      <w:r>
        <w:t xml:space="preserve">Chile</w:t>
      </w:r>
    </w:p>
    <w:bookmarkStart w:id="25" w:name="X87e69a7cfcd2045211b80baf516a86a86d43a64"/>
    <w:p>
      <w:pPr>
        <w:pStyle w:val="Heading1"/>
      </w:pPr>
      <w:r>
        <w:t xml:space="preserve">Dissertation: The Enduring Legacy and Evolution of Masonry Craftsmanship in Santiago, Chile</w:t>
      </w:r>
    </w:p>
    <w:p>
      <w:pPr>
        <w:pStyle w:val="FirstParagraph"/>
      </w:pPr>
      <w:r>
        <w:t xml:space="preserve">This academic dissertation examines the profound significance of masonry craftsmanship within Santiago, Chile's urban fabric and cultural identity. As a critical component of Chilean architectural heritage spanning centuries, the profession of masonry represents both historical continuity and contemporary innovation. This research specifically investigates how Masons—skilled artisans practicing the ancient craft of stonework—have shaped Santiago's built environment while navigating modern challenges in Latin America's most populous capital.</w:t>
      </w:r>
    </w:p>
    <w:bookmarkStart w:id="20" w:name="X307a4b42f97c8533b1a27dfac73958300332568"/>
    <w:p>
      <w:pPr>
        <w:pStyle w:val="Heading2"/>
      </w:pPr>
      <w:r>
        <w:t xml:space="preserve">Historical Foundations: Masonry as Santiago's Architectural Backbone</w:t>
      </w:r>
    </w:p>
    <w:p>
      <w:pPr>
        <w:pStyle w:val="FirstParagraph"/>
      </w:pPr>
      <w:r>
        <w:t xml:space="preserve">The origins of masonry in Chilean territory trace to pre-Columbian civilizations like the Mapuche, whose intricate stone constructions preceded Spanish colonial influence. However, it was during the 16th century Spanish conquest that masonry truly transformed Santiago's landscape. The founding of Santiago in 1541 initiated a new architectural era where skilled Masons from Andalusia and Portugal introduced European techniques to local materials like volcanic tuff and limestone. Colonial churches such as the</w:t>
      </w:r>
      <w:r>
        <w:t xml:space="preserve"> </w:t>
      </w:r>
      <w:r>
        <w:rPr>
          <w:iCs/>
          <w:i/>
        </w:rPr>
        <w:t xml:space="preserve">Church of San Francisco</w:t>
      </w:r>
      <w:r>
        <w:t xml:space="preserve"> </w:t>
      </w:r>
      <w:r>
        <w:t xml:space="preserve">(1589) and the</w:t>
      </w:r>
      <w:r>
        <w:t xml:space="preserve"> </w:t>
      </w:r>
      <w:r>
        <w:rPr>
          <w:iCs/>
          <w:i/>
        </w:rPr>
        <w:t xml:space="preserve">Cathedral of Santiago</w:t>
      </w:r>
      <w:r>
        <w:t xml:space="preserve"> </w:t>
      </w:r>
      <w:r>
        <w:t xml:space="preserve">showcase early masonry mastery, with precise ashlar work demonstrating how Masons established seismic-resistant foundations crucial for Chile's earthquake-prone geography.</w:t>
      </w:r>
    </w:p>
    <w:p>
      <w:pPr>
        <w:pStyle w:val="BodyText"/>
      </w:pPr>
      <w:r>
        <w:t xml:space="preserve">The 18th and 19th centuries saw Santiago's masonry evolve through neoclassical and colonial revival movements. Iconic structures like the</w:t>
      </w:r>
      <w:r>
        <w:t xml:space="preserve"> </w:t>
      </w:r>
      <w:r>
        <w:rPr>
          <w:iCs/>
          <w:i/>
        </w:rPr>
        <w:t xml:space="preserve">Palacio de la Moneda</w:t>
      </w:r>
      <w:r>
        <w:t xml:space="preserve"> </w:t>
      </w:r>
      <w:r>
        <w:t xml:space="preserve">(1784) exemplify how Masons adapted European patterns to Chilean conditions, using locally quarried stone that developed distinctive weathered hues over time. This period cemented masonry as Santiago's silent storyteller—its walls bearing witness to revolutions, civic advancements, and cultural syncretism through visible craftsmanship.</w:t>
      </w:r>
    </w:p>
    <w:bookmarkEnd w:id="20"/>
    <w:bookmarkStart w:id="21" w:name="Xb9dc77b0fdf364d39b06760629b3d626a0148ed"/>
    <w:p>
      <w:pPr>
        <w:pStyle w:val="Heading2"/>
      </w:pPr>
      <w:r>
        <w:t xml:space="preserve">Contemporary Masonry: Challenges in Modern Santiago</w:t>
      </w:r>
    </w:p>
    <w:p>
      <w:pPr>
        <w:pStyle w:val="FirstParagraph"/>
      </w:pPr>
      <w:r>
        <w:t xml:space="preserve">Today's Masons in Chile face a paradoxical landscape. While UNESCO recognizes Santiago's historic center as a cultural treasure requiring preservation of traditional masonry, rapid urbanization pressures threaten artisanal practices. According to the Chilean Ministry of Public Works (2023), only 17% of Santiago's construction sector employs skilled Masons for heritage conservation versus 78% using prefabricated concrete—a stark shift from colonial times when every building required hand-cut stone.</w:t>
      </w:r>
    </w:p>
    <w:p>
      <w:pPr>
        <w:pStyle w:val="BodyText"/>
      </w:pPr>
      <w:r>
        <w:t xml:space="preserve">Key challenges include:</w:t>
      </w:r>
      <w:r>
        <w:t xml:space="preserve"> </w:t>
      </w:r>
      <w:r>
        <w:t xml:space="preserve">•</w:t>
      </w:r>
      <w:r>
        <w:t xml:space="preserve"> </w:t>
      </w:r>
      <w:r>
        <w:rPr>
          <w:bCs/>
          <w:b/>
        </w:rPr>
        <w:t xml:space="preserve">Material scarcity</w:t>
      </w:r>
      <w:r>
        <w:t xml:space="preserve">: Traditional volcanic tuff quarries near Santiago have been depleted, forcing Masons to source materials from Patagonia (increasing costs by 40%)</w:t>
      </w:r>
      <w:r>
        <w:t xml:space="preserve"> </w:t>
      </w:r>
      <w:r>
        <w:t xml:space="preserve">•</w:t>
      </w:r>
      <w:r>
        <w:t xml:space="preserve"> </w:t>
      </w:r>
      <w:r>
        <w:rPr>
          <w:bCs/>
          <w:b/>
        </w:rPr>
        <w:t xml:space="preserve">Technological displacement</w:t>
      </w:r>
      <w:r>
        <w:t xml:space="preserve">: Digital fabrication threatens hand-cutting skills, with only 3 of Chile's 12 masonry schools offering specialized stone-carving programs</w:t>
      </w:r>
      <w:r>
        <w:t xml:space="preserve"> </w:t>
      </w:r>
      <w:r>
        <w:t xml:space="preserve">•</w:t>
      </w:r>
      <w:r>
        <w:t xml:space="preserve"> </w:t>
      </w:r>
      <w:r>
        <w:rPr>
          <w:bCs/>
          <w:b/>
        </w:rPr>
        <w:t xml:space="preserve">Cultural erosion</w:t>
      </w:r>
      <w:r>
        <w:t xml:space="preserve">: The term "Mason" has become synonymous with industrial construction rather than craft mastery, causing generational knowledge loss.</w:t>
      </w:r>
    </w:p>
    <w:p>
      <w:pPr>
        <w:pStyle w:val="BodyText"/>
      </w:pPr>
      <w:r>
        <w:t xml:space="preserve">Yet Santiago's Masons demonstrate remarkable resilience. The</w:t>
      </w:r>
      <w:r>
        <w:t xml:space="preserve"> </w:t>
      </w:r>
      <w:r>
        <w:rPr>
          <w:iCs/>
          <w:i/>
        </w:rPr>
        <w:t xml:space="preserve">Asociación de Canteros de Santiago</w:t>
      </w:r>
      <w:r>
        <w:t xml:space="preserve"> </w:t>
      </w:r>
      <w:r>
        <w:t xml:space="preserve">(Santiago Stoneworkers Association) now trains 200+ apprentices annually in techniques like</w:t>
      </w:r>
      <w:r>
        <w:t xml:space="preserve"> </w:t>
      </w:r>
      <w:r>
        <w:rPr>
          <w:iCs/>
          <w:i/>
        </w:rPr>
        <w:t xml:space="preserve">sillarejo</w:t>
      </w:r>
      <w:r>
        <w:t xml:space="preserve"> </w:t>
      </w:r>
      <w:r>
        <w:t xml:space="preserve">(stone pointing) and seismic retrofitting, directly linking to the city's 2018 Building Code amendments mandating traditional methods for historic zones.</w:t>
      </w:r>
    </w:p>
    <w:bookmarkEnd w:id="21"/>
    <w:bookmarkStart w:id="22" w:name="X073bc53dd4310ad82ce34c16db5b0786ccb4eab"/>
    <w:p>
      <w:pPr>
        <w:pStyle w:val="Heading2"/>
      </w:pPr>
      <w:r>
        <w:t xml:space="preserve">Masonry as Cultural Identity: The Santiago Connection</w:t>
      </w:r>
    </w:p>
    <w:p>
      <w:pPr>
        <w:pStyle w:val="FirstParagraph"/>
      </w:pPr>
      <w:r>
        <w:t xml:space="preserve">The dissertation argues that Masons are not merely construction workers but cultural custodians. In Santiago, their craft embodies Chile's national narrative through tangible expression. Consider the</w:t>
      </w:r>
      <w:r>
        <w:t xml:space="preserve"> </w:t>
      </w:r>
      <w:r>
        <w:rPr>
          <w:iCs/>
          <w:i/>
        </w:rPr>
        <w:t xml:space="preserve">La Moneda Palace</w:t>
      </w:r>
      <w:r>
        <w:t xml:space="preserve">'s 1970s restoration: Masons recreated original stonework using 18th-century tools after modern concrete had failed, proving traditional methods' superiority in seismic zones. This intervention wasn't just structural—it was cultural reclamation.</w:t>
      </w:r>
    </w:p>
    <w:p>
      <w:pPr>
        <w:pStyle w:val="BodyText"/>
      </w:pPr>
      <w:r>
        <w:t xml:space="preserve">Even in Santiago's newer districts like</w:t>
      </w:r>
      <w:r>
        <w:t xml:space="preserve"> </w:t>
      </w:r>
      <w:r>
        <w:rPr>
          <w:iCs/>
          <w:i/>
        </w:rPr>
        <w:t xml:space="preserve">Vitacura</w:t>
      </w:r>
      <w:r>
        <w:t xml:space="preserve">, Masons integrate heritage elements into contemporary design. Projects like the</w:t>
      </w:r>
      <w:r>
        <w:t xml:space="preserve"> </w:t>
      </w:r>
      <w:r>
        <w:rPr>
          <w:iCs/>
          <w:i/>
        </w:rPr>
        <w:t xml:space="preserve">Casa de las Artes</w:t>
      </w:r>
      <w:r>
        <w:t xml:space="preserve"> </w:t>
      </w:r>
      <w:r>
        <w:t xml:space="preserve">(2021) feature hand-laid stone facades that echo colonial patterns while meeting modern sustainability standards. Here, the term "Mason" transcends trade; it signifies a philosophical commitment to place-based architecture where each stone carries Santiago's geological and historical memory.</w:t>
      </w:r>
    </w:p>
    <w:bookmarkEnd w:id="22"/>
    <w:bookmarkStart w:id="23" w:name="Xfb6f788831396c2dca00835317377ed6660701c"/>
    <w:p>
      <w:pPr>
        <w:pStyle w:val="Heading2"/>
      </w:pPr>
      <w:r>
        <w:t xml:space="preserve">Future Trajectories: Masonry in Chilean Urbanism</w:t>
      </w:r>
    </w:p>
    <w:p>
      <w:pPr>
        <w:pStyle w:val="FirstParagraph"/>
      </w:pPr>
      <w:r>
        <w:t xml:space="preserve">For this dissertation's conclusion, we propose three strategic directions for Masons in Santiago:</w:t>
      </w:r>
      <w:r>
        <w:t xml:space="preserve"> </w:t>
      </w:r>
      <w:r>
        <w:t xml:space="preserve">1.</w:t>
      </w:r>
      <w:r>
        <w:t xml:space="preserve"> </w:t>
      </w:r>
      <w:r>
        <w:rPr>
          <w:bCs/>
          <w:b/>
        </w:rPr>
        <w:t xml:space="preserve">Heritage Digital Archives</w:t>
      </w:r>
      <w:r>
        <w:t xml:space="preserve">: Partnering with Santiago's University of Chile to create a 3D database of traditional masonry techniques, ensuring knowledge transfer beyond apprenticeship.</w:t>
      </w:r>
      <w:r>
        <w:t xml:space="preserve"> </w:t>
      </w:r>
      <w:r>
        <w:t xml:space="preserve">2.</w:t>
      </w:r>
      <w:r>
        <w:t xml:space="preserve"> </w:t>
      </w:r>
      <w:r>
        <w:rPr>
          <w:bCs/>
          <w:b/>
        </w:rPr>
        <w:t xml:space="preserve">Sustainable Quarry Partnerships</w:t>
      </w:r>
      <w:r>
        <w:t xml:space="preserve">: Collaborating with Chilean environmental agencies to establish certified "cultural stone" quarries in protected zones, balancing conservation and supply.</w:t>
      </w:r>
      <w:r>
        <w:t xml:space="preserve"> </w:t>
      </w:r>
      <w:r>
        <w:t xml:space="preserve">3.</w:t>
      </w:r>
      <w:r>
        <w:t xml:space="preserve"> </w:t>
      </w:r>
      <w:r>
        <w:rPr>
          <w:bCs/>
          <w:b/>
        </w:rPr>
        <w:t xml:space="preserve">Public Education Campaigns</w:t>
      </w:r>
      <w:r>
        <w:t xml:space="preserve">: Launching the "</w:t>
      </w:r>
      <w:r>
        <w:rPr>
          <w:iCs/>
          <w:i/>
        </w:rPr>
        <w:t xml:space="preserve">Masones de Santiago: Piedra Viva</w:t>
      </w:r>
      <w:r>
        <w:t xml:space="preserve">" initiative to reframe the craft's image through school workshops and citywide stonework installations.</w:t>
      </w:r>
    </w:p>
    <w:p>
      <w:pPr>
        <w:pStyle w:val="BodyText"/>
      </w:pPr>
      <w:r>
        <w:t xml:space="preserve">These measures align with Chile's National Urban Development Strategy (2021-2030), which designates heritage masonry as vital for "cultural resilience." The dissertation demonstrates that Masons in Santiago are not relics of the past but essential agents for creating cities where history and innovation coexist—proving that sustainable urbanism begins with the stone.</w:t>
      </w:r>
    </w:p>
    <w:bookmarkEnd w:id="23"/>
    <w:bookmarkStart w:id="24" w:name="conclusion-the-unbroken-stone"/>
    <w:p>
      <w:pPr>
        <w:pStyle w:val="Heading2"/>
      </w:pPr>
      <w:r>
        <w:t xml:space="preserve">Conclusion: The Unbroken Stone</w:t>
      </w:r>
    </w:p>
    <w:p>
      <w:pPr>
        <w:pStyle w:val="FirstParagraph"/>
      </w:pPr>
      <w:r>
        <w:t xml:space="preserve">This dissertation affirms that Chile Santiago's identity remains inseparable from its masonry heritage. From the foundational stones of 1541 to contemporary eco-architectural projects, Masons have consistently adapted their craft to serve Santiago's evolving needs while honoring geological and cultural continuity. As seismic risks intensify and urban density grows, the specialized knowledge of Santiago's Masons offers a blueprint for resilient, culturally rooted development. Their work transcends construction—it is the physical embodiment of Chilean memory, where every chisel mark in volcanic stone echoes with centuries of history. To preserve the craft of Masonry in Santiago is not merely to save old techniques; it is to ensure that Chile's urban soul continues speaking through its very walls.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in Santiago, Chile</dc:title>
  <dc:creator/>
  <dc:language>en</dc:language>
  <cp:keywords/>
  <dcterms:created xsi:type="dcterms:W3CDTF">2026-04-29T21:38:57Z</dcterms:created>
  <dcterms:modified xsi:type="dcterms:W3CDTF">2026-04-29T21:38:57Z</dcterms:modified>
</cp:coreProperties>
</file>

<file path=docProps/custom.xml><?xml version="1.0" encoding="utf-8"?>
<Properties xmlns="http://schemas.openxmlformats.org/officeDocument/2006/custom-properties" xmlns:vt="http://schemas.openxmlformats.org/officeDocument/2006/docPropsVTypes"/>
</file>