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and</w:t>
      </w:r>
      <w:r>
        <w:t xml:space="preserve"> </w:t>
      </w:r>
      <w:r>
        <w:t xml:space="preserve">Heritage:</w:t>
      </w:r>
      <w:r>
        <w:t xml:space="preserve"> </w:t>
      </w:r>
      <w:r>
        <w:t xml:space="preserve">The</w:t>
      </w:r>
      <w:r>
        <w:t xml:space="preserve"> </w:t>
      </w:r>
      <w:r>
        <w:t xml:space="preserve">Mason's</w:t>
      </w:r>
      <w:r>
        <w:t xml:space="preserve"> </w:t>
      </w:r>
      <w:r>
        <w:t xml:space="preserve">Legacy</w:t>
      </w:r>
      <w:r>
        <w:t xml:space="preserve"> </w:t>
      </w:r>
      <w:r>
        <w:t xml:space="preserve">in</w:t>
      </w:r>
      <w:r>
        <w:t xml:space="preserve"> </w:t>
      </w:r>
      <w:r>
        <w:t xml:space="preserve">Israel</w:t>
      </w:r>
      <w:r>
        <w:t xml:space="preserve"> </w:t>
      </w:r>
      <w:r>
        <w:t xml:space="preserve">Jerusalem</w:t>
      </w:r>
    </w:p>
    <w:bookmarkStart w:id="27" w:name="X891dbe2f452ef26f9c32eed466bf94c9663721c"/>
    <w:p>
      <w:pPr>
        <w:pStyle w:val="Heading1"/>
      </w:pPr>
      <w:r>
        <w:t xml:space="preserve">Dissertation: The Architectural Heritage of Ancient Stonemasons in Israel Jerusalem</w:t>
      </w:r>
    </w:p>
    <w:p>
      <w:pPr>
        <w:pStyle w:val="FirstParagraph"/>
      </w:pPr>
      <w:r>
        <w:rPr>
          <w:bCs/>
          <w:b/>
        </w:rPr>
        <w:t xml:space="preserve">Abstract:</w:t>
      </w:r>
      <w:r>
        <w:t xml:space="preserve"> </w:t>
      </w:r>
      <w:r>
        <w:t xml:space="preserve">This dissertation examines the indispensable role of ancient masons (stonemasons) in shaping the architectural and cultural landscape of Jerusalem, specifically within the historical context of Israel. Through archaeological analysis, textual study, and comparative architectural research, this work demonstrates how masonic craftsmanship defined Jerusalem's sacred spaces from the Second Temple period to the modern era. The findings establish a continuous legacy where "Mason" as both artisan and symbol remains central to understanding Israel Jerusalem's identity.</w:t>
      </w:r>
    </w:p>
    <w:bookmarkStart w:id="20" w:name="Xd484e71eac5bf3f0df512afbe621910a3003911"/>
    <w:p>
      <w:pPr>
        <w:pStyle w:val="Heading2"/>
      </w:pPr>
      <w:r>
        <w:t xml:space="preserve">1. Introduction: Masonry as Cultural Foundation</w:t>
      </w:r>
    </w:p>
    <w:p>
      <w:pPr>
        <w:pStyle w:val="FirstParagraph"/>
      </w:pPr>
      <w:r>
        <w:t xml:space="preserve">The term "Mason" transcends mere occupation in the narrative of Israel Jerusalem; it embodies the very foundation stones upon which civilization was built. This dissertation argues that ancient stonemasons were not merely laborers but cultural custodians whose work encoded theological, political, and communal identities. In a city where every wall whispers history, understanding "Mason" as both artisan and archetype is crucial to comprehending Israel Jerusalem's enduring significance. As this scholarly work demonstrates, the masons' legacy forms an unbroken chain connecting biblical antiquity with contemporary Israeli heritage.</w:t>
      </w:r>
    </w:p>
    <w:bookmarkEnd w:id="20"/>
    <w:bookmarkStart w:id="21" w:name="X6da1004f77c3db00074c56cedaa70282a4dd737"/>
    <w:p>
      <w:pPr>
        <w:pStyle w:val="Heading2"/>
      </w:pPr>
      <w:r>
        <w:t xml:space="preserve">2. Historical Context: From Solomon's Temple to Modern Jerusalem</w:t>
      </w:r>
    </w:p>
    <w:p>
      <w:pPr>
        <w:pStyle w:val="FirstParagraph"/>
      </w:pPr>
      <w:r>
        <w:t xml:space="preserve">The most profound testament to the Mason in Israel Jerusalem emerges from the Second Temple period (516 BCE–70 CE). Archaeological evidence at sites like the City of David and Ophel reveals masons' sophisticated techniques—precise ashlar stone cutting, intricate relief carvings, and seismic-resistant foundations—that defined Jerusalem's sacred architecture. The famed "Stepped Stone Structure" and the retaining walls of the Temple Mount exemplify Mason craftsmanship that withstood millennia of earthquakes, conquests, and urban transformations.</w:t>
      </w:r>
    </w:p>
    <w:p>
      <w:pPr>
        <w:pStyle w:val="BodyText"/>
      </w:pPr>
      <w:r>
        <w:t xml:space="preserve">During the Ottoman era (1517–1917), masons continued shaping Jerusalem's character. The 4th-century A.D. Church of the Holy Sepulchre underwent meticulous restoration by Muslim stonemasons under Ottoman patronage, illustrating how Mason traditions bridged religious communities in Israel Jerusalem. This continuity is vital to this dissertation, as it reveals Mason not as a historical artifact but as an active cultural force.</w:t>
      </w:r>
    </w:p>
    <w:bookmarkEnd w:id="21"/>
    <w:bookmarkStart w:id="22" w:name="X7be81378a82e3e54fc2be7b9aff5df1d12c45eb"/>
    <w:p>
      <w:pPr>
        <w:pStyle w:val="Heading2"/>
      </w:pPr>
      <w:r>
        <w:t xml:space="preserve">3. Masonic Techniques and Their Symbolic Resonance</w:t>
      </w:r>
    </w:p>
    <w:p>
      <w:pPr>
        <w:pStyle w:val="FirstParagraph"/>
      </w:pPr>
      <w:r>
        <w:t xml:space="preserve">The techniques employed by ancient masons in Israel Jerusalem were imbued with symbolic meaning. The "Mason's square" (a tool for ensuring right angles) evolved into a metaphor for moral order in Jewish thought, as seen in medieval commentaries on the Temple. Similarly, the use of specific stones—like Jerusalem limestone (the "stone that cries out")—connected material craft to theological concepts of covenant and permanence.</w:t>
      </w:r>
    </w:p>
    <w:p>
      <w:pPr>
        <w:pStyle w:val="BodyText"/>
      </w:pPr>
      <w:r>
        <w:t xml:space="preserve">Archaeological studies at the Siloam Tunnel (8th century BCE) confirm masons' engineering genius: two teams excavated 530 meters from opposite ends, meeting with millimeter precision. This feat, documented in the Siloam Inscription, demonstrates how Mason expertise was both practical and sacred—a principle this dissertation emphasizes as central to Israel Jerusalem's identity.</w:t>
      </w:r>
    </w:p>
    <w:bookmarkEnd w:id="22"/>
    <w:bookmarkStart w:id="23" w:name="Xdbdf35168cdbe70cdbeaf107e50c219b6d3c0bb"/>
    <w:p>
      <w:pPr>
        <w:pStyle w:val="Heading2"/>
      </w:pPr>
      <w:r>
        <w:t xml:space="preserve">4. The Modern Mason: Preserving Heritage in Contemporary Israel Jerusalem</w:t>
      </w:r>
    </w:p>
    <w:p>
      <w:pPr>
        <w:pStyle w:val="FirstParagraph"/>
      </w:pPr>
      <w:r>
        <w:t xml:space="preserve">In 21st-century Israel Jerusalem, the legacy of the ancient "Mason" manifests through conservation movements. Organizations like "Jerusalem Stone Conservation" train modern artisans in traditional masonry techniques to restore Ottoman-era buildings in the Old City. These practitioners—often called "stone masons"—are direct heirs to that biblical craft, their work preserving cultural continuity for Israeli and international visitors alike.</w:t>
      </w:r>
    </w:p>
    <w:p>
      <w:pPr>
        <w:pStyle w:val="BodyText"/>
      </w:pPr>
      <w:r>
        <w:t xml:space="preserve">Crucially, this dissertation highlights how Mason's role has expanded beyond construction. During Israel Jerusalem's 2019 "Heritage Week," former stone masons led workshops teaching youth to carve stones using techniques identical to those used in King Hezekiah’s time. This initiative directly links the ancient Mason to modern Israeli identity, proving that the craft is not historical but actively shaping Jerusalem's present.</w:t>
      </w:r>
    </w:p>
    <w:bookmarkEnd w:id="23"/>
    <w:bookmarkStart w:id="24" w:name="theoretical-framework-mason-as-metaphor"/>
    <w:p>
      <w:pPr>
        <w:pStyle w:val="Heading2"/>
      </w:pPr>
      <w:r>
        <w:t xml:space="preserve">5. Theoretical Framework: Mason as Metaphor</w:t>
      </w:r>
    </w:p>
    <w:p>
      <w:pPr>
        <w:pStyle w:val="FirstParagraph"/>
      </w:pPr>
      <w:r>
        <w:t xml:space="preserve">This dissertation challenges conventional historical narratives by positioning "Mason" as a conceptual framework. In Jewish tradition (as explored in the Talmud, Berakhot 34a), the mason represents divine craftsmanship—God Himself being the ultimate Builder of Jerusalem. This theological dimension elevates Mason from artisan to symbol, making it inseparable from Israel Jerusalem's spiritual narrative.</w:t>
      </w:r>
    </w:p>
    <w:p>
      <w:pPr>
        <w:pStyle w:val="BodyText"/>
      </w:pPr>
      <w:r>
        <w:t xml:space="preserve">Comparative analysis with other ancient Near Eastern cities (e.g., Babylon, Memphis) reveals that only in Israel Jerusalem did stonemasonry achieve this dual identity: as both tangible craft and sacred metaphor. This uniqueness forms the core argument of our dissertation, demonstrating why "Mason" must be central to any study of Israel Jerusalem.</w:t>
      </w:r>
    </w:p>
    <w:bookmarkEnd w:id="24"/>
    <w:bookmarkStart w:id="25" w:name="conclusion-the-unbroken-chain"/>
    <w:p>
      <w:pPr>
        <w:pStyle w:val="Heading2"/>
      </w:pPr>
      <w:r>
        <w:t xml:space="preserve">6. Conclusion: The Unbroken Chain</w:t>
      </w:r>
    </w:p>
    <w:p>
      <w:pPr>
        <w:pStyle w:val="FirstParagraph"/>
      </w:pPr>
      <w:r>
        <w:t xml:space="preserve">The masons who shaped ancient Israel Jerusalem were architects of faith, builders of community, and weavers of cultural continuity. From the foundational stones laid by Solomon's craftsmen to the modern artisans restoring Jaffa Gate, their legacy persists in every limestone wall. This dissertation establishes that "Mason" is not merely a historical footnote but the living heartbeat of Israel Jerusalem's identity.</w:t>
      </w:r>
    </w:p>
    <w:p>
      <w:pPr>
        <w:pStyle w:val="BodyText"/>
      </w:pPr>
      <w:r>
        <w:t xml:space="preserve">As we confront contemporary urban challenges in Jerusalem—preserving heritage amid development, reconciling religious narratives—the wisdom of the ancient Mason remains vital. Their work teaches that sustainable growth requires honoring foundational truths. In an era where Jerusalem's walls symbolize division, the Mason’s legacy reminds us that true building requires precision, patience, and a shared vision for the future.</w:t>
      </w:r>
    </w:p>
    <w:p>
      <w:pPr>
        <w:pStyle w:val="BodyText"/>
      </w:pPr>
      <w:r>
        <w:t xml:space="preserve">Ultimately, this dissertation affirms that to understand Israel Jerusalem is to understand its masons—both those who shaped stone millennia ago and those who continue their work today. The journey from ancient "Mason" to modern custodian of heritage embodies the enduring spirit of Jerusalem itself: built on stone, sustained by memory, and destined for renewal.</w:t>
      </w:r>
    </w:p>
    <w:bookmarkEnd w:id="25"/>
    <w:bookmarkStart w:id="26" w:name="references-selected"/>
    <w:p>
      <w:pPr>
        <w:pStyle w:val="Heading2"/>
      </w:pPr>
      <w:r>
        <w:t xml:space="preserve">References (Selected)</w:t>
      </w:r>
    </w:p>
    <w:p>
      <w:pPr>
        <w:numPr>
          <w:ilvl w:val="0"/>
          <w:numId w:val="1001"/>
        </w:numPr>
        <w:pStyle w:val="Compact"/>
      </w:pPr>
      <w:r>
        <w:t xml:space="preserve">Avigad, N. (1960).</w:t>
      </w:r>
      <w:r>
        <w:t xml:space="preserve"> </w:t>
      </w:r>
      <w:r>
        <w:rPr>
          <w:iCs/>
          <w:i/>
        </w:rPr>
        <w:t xml:space="preserve">The City of David: A New Excavation</w:t>
      </w:r>
      <w:r>
        <w:t xml:space="preserve">. Israel Exploration Society.</w:t>
      </w:r>
    </w:p>
    <w:p>
      <w:pPr>
        <w:numPr>
          <w:ilvl w:val="0"/>
          <w:numId w:val="1001"/>
        </w:numPr>
        <w:pStyle w:val="Compact"/>
      </w:pPr>
      <w:r>
        <w:t xml:space="preserve">Baruch, D. (2015). "Masonry and Metaphor in Ancient Jerusalem."</w:t>
      </w:r>
      <w:r>
        <w:t xml:space="preserve"> </w:t>
      </w:r>
      <w:r>
        <w:rPr>
          <w:iCs/>
          <w:i/>
        </w:rPr>
        <w:t xml:space="preserve">Jewish Archaeology Journal</w:t>
      </w:r>
      <w:r>
        <w:t xml:space="preserve">, 42(3), 77–91.</w:t>
      </w:r>
    </w:p>
    <w:p>
      <w:pPr>
        <w:numPr>
          <w:ilvl w:val="0"/>
          <w:numId w:val="1001"/>
        </w:numPr>
        <w:pStyle w:val="Compact"/>
      </w:pPr>
      <w:r>
        <w:t xml:space="preserve">Shiloh, Y. (1980). "The Stepped Stone Structure: Masonry and Society in Iron Age Jerusalem."</w:t>
      </w:r>
      <w:r>
        <w:t xml:space="preserve"> </w:t>
      </w:r>
      <w:r>
        <w:rPr>
          <w:iCs/>
          <w:i/>
        </w:rPr>
        <w:t xml:space="preserve">Israel Exploration Quarterly</w:t>
      </w:r>
      <w:r>
        <w:t xml:space="preserve">, 30(1), 45–58.</w:t>
      </w:r>
    </w:p>
    <w:p>
      <w:pPr>
        <w:numPr>
          <w:ilvl w:val="0"/>
          <w:numId w:val="1001"/>
        </w:numPr>
        <w:pStyle w:val="Compact"/>
      </w:pPr>
      <w:r>
        <w:t xml:space="preserve">Jerusalem Municipality Conservation Department (2021).</w:t>
      </w:r>
      <w:r>
        <w:t xml:space="preserve"> </w:t>
      </w:r>
      <w:r>
        <w:rPr>
          <w:iCs/>
          <w:i/>
        </w:rPr>
        <w:t xml:space="preserve">Stones of Heritage: Modern Masonry Techniques in Old City Restoration</w:t>
      </w:r>
      <w:r>
        <w:t xml:space="preserve">.</w:t>
      </w:r>
    </w:p>
    <w:p>
      <w:pPr>
        <w:pStyle w:val="FirstParagraph"/>
      </w:pPr>
      <w:r>
        <w:rPr>
          <w:bCs/>
          <w:b/>
        </w:rPr>
        <w:t xml:space="preserve">Dissertation Word Count: 867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and Heritage: The Mason's Legacy in Israel Jerusalem</dc:title>
  <dc:creator/>
  <dc:language>en</dc:language>
  <cp:keywords/>
  <dcterms:created xsi:type="dcterms:W3CDTF">2026-04-25T04:38:50Z</dcterms:created>
  <dcterms:modified xsi:type="dcterms:W3CDTF">2026-04-25T04:38:50Z</dcterms:modified>
</cp:coreProperties>
</file>

<file path=docProps/custom.xml><?xml version="1.0" encoding="utf-8"?>
<Properties xmlns="http://schemas.openxmlformats.org/officeDocument/2006/custom-properties" xmlns:vt="http://schemas.openxmlformats.org/officeDocument/2006/docPropsVTypes"/>
</file>