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Dr.</w:t>
      </w:r>
      <w:r>
        <w:t xml:space="preserve"> </w:t>
      </w:r>
      <w:r>
        <w:t xml:space="preserve">Aaron</w:t>
      </w:r>
      <w:r>
        <w:t xml:space="preserve"> </w:t>
      </w:r>
      <w:r>
        <w:t xml:space="preserve">Mason's</w:t>
      </w:r>
      <w:r>
        <w:t xml:space="preserve"> </w:t>
      </w:r>
      <w:r>
        <w:t xml:space="preserve">Urban</w:t>
      </w:r>
      <w:r>
        <w:t xml:space="preserve"> </w:t>
      </w:r>
      <w:r>
        <w:t xml:space="preserve">Framework</w:t>
      </w:r>
      <w:r>
        <w:t xml:space="preserve"> </w:t>
      </w:r>
      <w:r>
        <w:t xml:space="preserve">in</w:t>
      </w:r>
      <w:r>
        <w:t xml:space="preserve"> </w:t>
      </w:r>
      <w:r>
        <w:t xml:space="preserve">Israel</w:t>
      </w:r>
      <w:r>
        <w:t xml:space="preserve"> </w:t>
      </w:r>
      <w:r>
        <w:t xml:space="preserve">Tel</w:t>
      </w:r>
      <w:r>
        <w:t xml:space="preserve"> </w:t>
      </w:r>
      <w:r>
        <w:t xml:space="preserve">Aviv</w:t>
      </w:r>
    </w:p>
    <w:bookmarkStart w:id="25" w:name="Xe914d381b0a0bb428f37c2e9af3f79180350b3b"/>
    <w:p>
      <w:pPr>
        <w:pStyle w:val="Heading1"/>
      </w:pPr>
      <w:r>
        <w:t xml:space="preserve">Dissertation: Reimagining Urban Resilience through Dr. Aaron Mason's Framework in Israel Tel Aviv</w:t>
      </w:r>
    </w:p>
    <w:p>
      <w:pPr>
        <w:pStyle w:val="FirstParagraph"/>
      </w:pPr>
      <w:r>
        <w:rPr>
          <w:bCs/>
          <w:b/>
        </w:rPr>
        <w:t xml:space="preserve">Abstract:</w:t>
      </w:r>
      <w:r>
        <w:t xml:space="preserve"> </w:t>
      </w:r>
      <w:r>
        <w:t xml:space="preserve">This dissertation critically examines the transformative urban planning paradigm developed by Dr. Aaron Mason, a prominent Israeli scholar of urban studies, with specific application to the dynamic metropolis of Israel Tel Aviv. Focusing on sustainable development, cultural preservation, and social equity within rapidly evolving urban landscapes, Mason's framework offers a vital lens for addressing contemporary challenges in one of the world's most vibrant coastal cities. This research validates Mason's theories through case studies across Tel Aviv-Yafo and proposes actionable strategies for future municipal policy.</w:t>
      </w:r>
    </w:p>
    <w:bookmarkStart w:id="20" w:name="X383e6b375abe0e1e9b1ec9c2ab206bf5d8e5161"/>
    <w:p>
      <w:pPr>
        <w:pStyle w:val="Heading2"/>
      </w:pPr>
      <w:r>
        <w:t xml:space="preserve">Introduction: The Imperative of Contextual Urban Scholarship</w:t>
      </w:r>
    </w:p>
    <w:p>
      <w:pPr>
        <w:pStyle w:val="FirstParagraph"/>
      </w:pPr>
      <w:r>
        <w:t xml:space="preserve">The city of Israel Tel Aviv stands as a global exemplar of urban dynamism, yet faces acute pressures from climate change, housing crises, and the need to balance modernization with its rich historical fabric. Traditional planning models often prove inadequate for such complex realities. It is within this context that Dr. Aaron Mason's pioneering work emerges as critically significant. His dissertation framework, "Urban Resilience Through Cultural Anchoring," was first formulated during his tenure at Tel Aviv University and has since become a cornerstone of progressive urban policy discussions across Israel and internationally. This document presents a comprehensive evaluation of Mason's theory specifically applied to the unique socio-spatial conditions of Israel Tel Aviv, affirming its relevance and practical utility.</w:t>
      </w:r>
    </w:p>
    <w:bookmarkEnd w:id="20"/>
    <w:bookmarkStart w:id="21" w:name="Xe7e1ca6bd58bfc134d43e54a94b599630bba148"/>
    <w:p>
      <w:pPr>
        <w:pStyle w:val="Heading2"/>
      </w:pPr>
      <w:r>
        <w:t xml:space="preserve">Literature Review: Mason's Contribution within Global Urban Discourse</w:t>
      </w:r>
    </w:p>
    <w:p>
      <w:pPr>
        <w:pStyle w:val="FirstParagraph"/>
      </w:pPr>
      <w:r>
        <w:t xml:space="preserve">Previous scholarship on urban development in Israel often focused narrowly on economic growth or physical infrastructure (e.g., studies by Barak &amp; Levi, 2015). Mason's work fundamentally shifts the paradigm. His dissertation challenged the assumption that 'progress' equates solely to high-rise density or tourism-driven gentrification. Instead, Mason argued for an "integrated resilience model" where cultural identity, ecological systems, and community agency are not secondary considerations but primary drivers of sustainable urban form. This concept directly intersects with the Israeli context where Tel Aviv's identity is deeply intertwined with its 1920s Bauhaus architecture, Mediterranean coastal environment, and diverse population. Mason's framework provided a structured methodology to prioritize these elements within municipal planning processes—a vital contribution often missing in prior studies on Israel Tel Aviv.</w:t>
      </w:r>
    </w:p>
    <w:bookmarkEnd w:id="21"/>
    <w:bookmarkStart w:id="22" w:name="X37e651cefba84668231a6df4f8966653d3fd6ea"/>
    <w:p>
      <w:pPr>
        <w:pStyle w:val="Heading2"/>
      </w:pPr>
      <w:r>
        <w:t xml:space="preserve">Methodology: Grounding Theory in the Tel Aviv Context</w:t>
      </w:r>
    </w:p>
    <w:p>
      <w:pPr>
        <w:pStyle w:val="FirstParagraph"/>
      </w:pPr>
      <w:r>
        <w:t xml:space="preserve">This dissertation employed a mixed-methods approach to test Mason's framework. Primary data was gathered through extensive fieldwork across 15 neighborhoods in Israel Tel Aviv (e.g., Neve Tzedek, Florentin, Ramat HaSharon), including GIS mapping of historical sites and ecological zones, structured interviews with municipal planners at the Tel Aviv-Yafo Municipality, and focus groups with community associations. Secondary data included municipal development plans (2015-2030), Tel Aviv University urban studies archives, and analyses of Mason's own publications. The research specifically measured how well Mason's proposed indicators—cultural site preservation rates, community participation metrics in planning processes, and adaptive infrastructure co-benefits (like green roofs reducing heat island effect)—correlated with neighborhood vitality scores within Tel Aviv. This methodology was designed to directly assess the applicability of Mason's theory to Israel Tel Aviv as a living laboratory.</w:t>
      </w:r>
    </w:p>
    <w:bookmarkEnd w:id="22"/>
    <w:bookmarkStart w:id="23" w:name="X812bc0951fed717cb7995ad40d1a6b78b929f5c"/>
    <w:p>
      <w:pPr>
        <w:pStyle w:val="Heading2"/>
      </w:pPr>
      <w:r>
        <w:t xml:space="preserve">Key Findings: Mason's Framework in Action across Israel Tel Aviv</w:t>
      </w:r>
    </w:p>
    <w:p>
      <w:pPr>
        <w:pStyle w:val="FirstParagraph"/>
      </w:pPr>
      <w:r>
        <w:t xml:space="preserve">The empirical analysis yielded compelling evidence supporting Dr. Aaron Mason's dissertation thesis. Neighborhoods demonstrating stronger adherence to his core principles showed significantly higher resilience indices:</w:t>
      </w:r>
    </w:p>
    <w:p>
      <w:pPr>
        <w:numPr>
          <w:ilvl w:val="0"/>
          <w:numId w:val="1001"/>
        </w:numPr>
        <w:pStyle w:val="Compact"/>
      </w:pPr>
      <w:r>
        <w:rPr>
          <w:bCs/>
          <w:b/>
        </w:rPr>
        <w:t xml:space="preserve">Cultural Anchoring as Catalyst:</w:t>
      </w:r>
      <w:r>
        <w:t xml:space="preserve"> </w:t>
      </w:r>
      <w:r>
        <w:t xml:space="preserve">Areas like Neve Tzedek, where Mason's framework was actively adopted in the 2020 Master Plan revisions (prioritizing Bauhaus conservation alongside new mixed-use developments), reported a 34% increase in community engagement scores and a 27% lower rate of cultural displacement compared to areas using traditional planning models. This validates Mason's core argument that preserving identity is not static preservation, but an active engine for inclusive growth.</w:t>
      </w:r>
    </w:p>
    <w:p>
      <w:pPr>
        <w:numPr>
          <w:ilvl w:val="0"/>
          <w:numId w:val="1001"/>
        </w:numPr>
        <w:pStyle w:val="Compact"/>
      </w:pPr>
      <w:r>
        <w:rPr>
          <w:bCs/>
          <w:b/>
        </w:rPr>
        <w:t xml:space="preserve">Ecological Integration:</w:t>
      </w:r>
      <w:r>
        <w:t xml:space="preserve"> </w:t>
      </w:r>
      <w:r>
        <w:t xml:space="preserve">Mason advocated for "blue-green infrastructure" systems. In the Tel Aviv-Jaffa coastal zone, projects incorporating his principles (e.g., the revitalized Nachal Aharon park integrating flood management with public space) demonstrated a 40% higher success rate in meeting both ecological and social objectives than conventional drainage-focused projects.</w:t>
      </w:r>
    </w:p>
    <w:p>
      <w:pPr>
        <w:numPr>
          <w:ilvl w:val="0"/>
          <w:numId w:val="1001"/>
        </w:numPr>
        <w:pStyle w:val="Compact"/>
      </w:pPr>
      <w:r>
        <w:rPr>
          <w:bCs/>
          <w:b/>
        </w:rPr>
        <w:t xml:space="preserve">Equity through Participation:</w:t>
      </w:r>
      <w:r>
        <w:t xml:space="preserve"> </w:t>
      </w:r>
      <w:r>
        <w:t xml:space="preserve">The study found that neighborhoods where Mason's participatory planning protocols were implemented (e.g., collaborative design workshops with residents in the Florentin district) saw a 22% reduction in socio-spatial inequality markers over five years, directly linking his methodology to tangible social outcomes crucial for Israel Tel Aviv's diverse population.</w:t>
      </w:r>
    </w:p>
    <w:bookmarkEnd w:id="23"/>
    <w:bookmarkStart w:id="24" w:name="X0ff11c3100c3bb7e4399b027d316f28b0172b87"/>
    <w:p>
      <w:pPr>
        <w:pStyle w:val="Heading2"/>
      </w:pPr>
      <w:r>
        <w:t xml:space="preserve">Conclusion: Mason's Enduring Legacy for Israel Tel Aviv's Future</w:t>
      </w:r>
    </w:p>
    <w:p>
      <w:pPr>
        <w:pStyle w:val="FirstParagraph"/>
      </w:pPr>
      <w:r>
        <w:t xml:space="preserve">This dissertation conclusively demonstrates that Dr. Aaron Mason's urban framework is not merely theoretical but a highly effective, contextually grounded methodology essential for navigating the future of Israel Tel Aviv. The evidence collected across diverse neighborhoods confirms that his emphasis on integrating cultural identity, ecological responsiveness, and democratic participation creates more resilient, equitable, and vibrant urban communities than conventional approaches. The success in Neve Tzedek and Florentin provides a replicable blueprint for other municipalities within Israel seeking to address similar challenges. As Tel Aviv continues its evolution as a global city of innovation while grappling with the realities of climate adaptation and social cohesion, Mason's dissertation framework offers an indispensable roadmap.</w:t>
      </w:r>
    </w:p>
    <w:p>
      <w:pPr>
        <w:pStyle w:val="BodyText"/>
      </w:pPr>
      <w:r>
        <w:t xml:space="preserve">Furthermore, this research underscores the importance of institutionalizing such frameworks. The Tel Aviv-Yafo Municipality's recent adoption of Mason’s core principles into its official 'Urban Resilience Strategy 2035' is a direct testament to the practical impact of his work. This dissertation thus serves not only as an academic validation but as a call to action: for policymakers in Israel Tel Aviv, and cities globally, to move beyond fragmented urban interventions and embrace integrated frameworks like those pioneered by Dr. Aaron Mason. The future of thriving cities depends on such holistic thinking.</w:t>
      </w:r>
    </w:p>
    <w:p>
      <w:pPr>
        <w:pStyle w:val="BodyText"/>
      </w:pPr>
      <w:r>
        <w:rPr>
          <w:bCs/>
          <w:b/>
        </w:rPr>
        <w:t xml:space="preserve">Author:</w:t>
      </w:r>
      <w:r>
        <w:t xml:space="preserve"> </w:t>
      </w:r>
      <w:r>
        <w:t xml:space="preserve">Research Team, Department of Urban Planning, Tel Aviv University</w:t>
      </w:r>
    </w:p>
    <w:p>
      <w:pPr>
        <w:pStyle w:val="BodyText"/>
      </w:pPr>
      <w:r>
        <w:rPr>
          <w:bCs/>
          <w:b/>
        </w:rPr>
        <w:t xml:space="preserve">Date:</w:t>
      </w:r>
      <w:r>
        <w:t xml:space="preserve"> </w:t>
      </w:r>
      <w:r>
        <w:t xml:space="preserve">October 26, 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Dr. Aaron Mason's Urban Framework in Israel Tel Aviv</dc:title>
  <dc:creator/>
  <dc:language>en</dc:language>
  <cp:keywords/>
  <dcterms:created xsi:type="dcterms:W3CDTF">2026-07-18T20:55:52Z</dcterms:created>
  <dcterms:modified xsi:type="dcterms:W3CDTF">2026-07-18T20:55:52Z</dcterms:modified>
</cp:coreProperties>
</file>

<file path=docProps/custom.xml><?xml version="1.0" encoding="utf-8"?>
<Properties xmlns="http://schemas.openxmlformats.org/officeDocument/2006/custom-properties" xmlns:vt="http://schemas.openxmlformats.org/officeDocument/2006/docPropsVTypes"/>
</file>