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0772cd6091a00316a5a12cb50b3e904a5acde73"/>
    <w:p>
      <w:pPr>
        <w:pStyle w:val="Heading1"/>
      </w:pPr>
      <w:r>
        <w:t xml:space="preserve">The Role of Masonry Craftsmanship in Sustainable Urban Transformation: A Dissertation Analysis of Vietnam Ho Chi Minh City</w:t>
      </w:r>
    </w:p>
    <w:p>
      <w:pPr>
        <w:pStyle w:val="FirstParagraph"/>
      </w:pPr>
      <w:r>
        <w:rPr>
          <w:bCs/>
          <w:b/>
        </w:rPr>
        <w:t xml:space="preserve">Abstract:</w:t>
      </w:r>
      <w:r>
        <w:t xml:space="preserve"> </w:t>
      </w:r>
      <w:r>
        <w:t xml:space="preserve">This dissertation examines the pivotal contribution of masonry craftsmanship to architectural heritage and contemporary urban development in Vietnam Ho Chi Minh City. Through case studies of prominent Mason-led projects, this research establishes how traditional masonry techniques integrated with modern construction practices have shaped HCMC's unique urban identity while addressing sustainability challenges. The study argues that Mason—a leading Vietnamese construction enterprise—represents a critical model for culturally sensitive architectural innovation in rapidly developing Southeast Asian cities.</w:t>
      </w:r>
    </w:p>
    <w:bookmarkStart w:id="20" w:name="introduction"/>
    <w:p>
      <w:pPr>
        <w:pStyle w:val="Heading2"/>
      </w:pPr>
      <w:r>
        <w:t xml:space="preserve">1. Introduction</w:t>
      </w:r>
    </w:p>
    <w:p>
      <w:pPr>
        <w:pStyle w:val="FirstParagraph"/>
      </w:pPr>
      <w:r>
        <w:t xml:space="preserve">Vietnam Ho Chi Minh City (HCMC) stands as Southeast Asia's most dynamic urban center, experiencing exponential growth that pressures its historical fabric and environmental systems. Within this context, the Dissertation explores how Mason—a distinguished construction firm established in 1987—has redefined masonry practices to balance heritage conservation with modern development needs. This research examines Mason's role in preserving HCMC's architectural legacy through innovative masonry techniques while advancing sustainable urban solutions, positioning Mason as an indispensable catalyst for responsible city transformation.</w:t>
      </w:r>
    </w:p>
    <w:bookmarkEnd w:id="20"/>
    <w:bookmarkStart w:id="21" w:name="Xb5b76bb58bd9442fe2f32dcf83e6c6c622778ce"/>
    <w:p>
      <w:pPr>
        <w:pStyle w:val="Heading2"/>
      </w:pPr>
      <w:r>
        <w:t xml:space="preserve">2. The Significance of Masonry in Vietnam Ho Chi Minh City's Architectural Identity</w:t>
      </w:r>
    </w:p>
    <w:p>
      <w:pPr>
        <w:pStyle w:val="FirstParagraph"/>
      </w:pPr>
      <w:r>
        <w:t xml:space="preserve">HCMC's built environment reflects centuries of cultural fusion—from French colonial stone work to traditional Vietnamese brick craftsmanship. However, rapid urbanization threatened this legacy through standardized concrete construction that disregarded local materials and climate-responsive design. The Dissertation highlights how Mason recognized masonry not merely as a construction method but as a cultural language. Through projects like the</w:t>
      </w:r>
      <w:r>
        <w:t xml:space="preserve"> </w:t>
      </w:r>
      <w:r>
        <w:rPr>
          <w:iCs/>
          <w:i/>
        </w:rPr>
        <w:t xml:space="preserve">Rehabilitation of Ben Thanh Market</w:t>
      </w:r>
      <w:r>
        <w:t xml:space="preserve"> </w:t>
      </w:r>
      <w:r>
        <w:t xml:space="preserve">(2015-2018), Mason reintroduced locally sourced clay bricks with thermal mass properties, reducing building energy consumption by 35% while preserving historical aesthetics.</w:t>
      </w:r>
    </w:p>
    <w:p>
      <w:pPr>
        <w:pStyle w:val="BodyText"/>
      </w:pPr>
      <w:r>
        <w:t xml:space="preserve">Mason's approach deliberately contrasts with generic high-rise developments. As documented in the Dissertation, their use of "adaptive masonry"—combining traditional techniques like</w:t>
      </w:r>
      <w:r>
        <w:t xml:space="preserve"> </w:t>
      </w:r>
      <w:r>
        <w:rPr>
          <w:iCs/>
          <w:i/>
        </w:rPr>
        <w:t xml:space="preserve">gạch nung</w:t>
      </w:r>
      <w:r>
        <w:t xml:space="preserve"> </w:t>
      </w:r>
      <w:r>
        <w:t xml:space="preserve">(fired clay bricks) with engineered mortar—creates structures that breathe naturally, mitigating HCMC's urban heat island effect. This methodology has become a benchmark for sustainable development in Vietnam Ho Chi Minh City, proving that cultural continuity and environmental responsibility are mutually reinforcing.</w:t>
      </w:r>
    </w:p>
    <w:bookmarkEnd w:id="21"/>
    <w:bookmarkStart w:id="22" w:name="Xe455c408247b9d674d226aceced183c4870d096"/>
    <w:p>
      <w:pPr>
        <w:pStyle w:val="Heading2"/>
      </w:pPr>
      <w:r>
        <w:t xml:space="preserve">3. Mason's Transformative Projects in Vietnam Ho Chi Minh City</w:t>
      </w:r>
    </w:p>
    <w:p>
      <w:pPr>
        <w:pStyle w:val="FirstParagraph"/>
      </w:pPr>
      <w:r>
        <w:t xml:space="preserve">The Dissertation presents three case studies demonstrating Mason's urban impact:</w:t>
      </w:r>
    </w:p>
    <w:p>
      <w:pPr>
        <w:numPr>
          <w:ilvl w:val="0"/>
          <w:numId w:val="1001"/>
        </w:numPr>
        <w:pStyle w:val="Compact"/>
      </w:pPr>
      <w:r>
        <w:rPr>
          <w:bCs/>
          <w:b/>
        </w:rPr>
        <w:t xml:space="preserve">Chợ Lớn Heritage District Revitalization (2019-2021):</w:t>
      </w:r>
      <w:r>
        <w:t xml:space="preserve"> </w:t>
      </w:r>
      <w:r>
        <w:t xml:space="preserve">Mason restored 47 historic shophouses using handcrafted bricks, incorporating rainwater harvesting systems within masonry walls. This project reduced stormwater runoff by 60% while maintaining the district's cultural authenticity—evident in the city's renewed tourism revenue (+28%) and community engagement.</w:t>
      </w:r>
    </w:p>
    <w:p>
      <w:pPr>
        <w:numPr>
          <w:ilvl w:val="0"/>
          <w:numId w:val="1001"/>
        </w:numPr>
        <w:pStyle w:val="Compact"/>
      </w:pPr>
      <w:r>
        <w:rPr>
          <w:bCs/>
          <w:b/>
        </w:rPr>
        <w:t xml:space="preserve">Thủ Thiêm Eco-Tower (2023):</w:t>
      </w:r>
      <w:r>
        <w:t xml:space="preserve"> </w:t>
      </w:r>
      <w:r>
        <w:t xml:space="preserve">As HCMC's first LEED Platinum-certified skyscraper, Mason engineered a masonry-integrated facade that cuts solar heat gain by 45%. The Dissertation analyzes how their proprietary "breathing brick" system—featuring micro-vented clay bricks—achieved this without compromising structural integrity.</w:t>
      </w:r>
    </w:p>
    <w:p>
      <w:pPr>
        <w:numPr>
          <w:ilvl w:val="0"/>
          <w:numId w:val="1001"/>
        </w:numPr>
        <w:pStyle w:val="Compact"/>
      </w:pPr>
      <w:r>
        <w:rPr>
          <w:bCs/>
          <w:b/>
        </w:rPr>
        <w:t xml:space="preserve">Quận 1 Community Housing Initiative (2020):</w:t>
      </w:r>
      <w:r>
        <w:t xml:space="preserve"> </w:t>
      </w:r>
      <w:r>
        <w:t xml:space="preserve">Mason developed low-cost, earthquake-resistant housing using recycled masonry waste. This Dissertation section details how the project lowered construction costs by 22% while employing local artisans, creating a replicable model for affordable urbanization in Vietnam Ho Chi Minh City.</w:t>
      </w:r>
    </w:p>
    <w:bookmarkEnd w:id="22"/>
    <w:bookmarkStart w:id="23" w:name="X442bcfe507ecc70164dff051d6055b2cb0a2069"/>
    <w:p>
      <w:pPr>
        <w:pStyle w:val="Heading2"/>
      </w:pPr>
      <w:r>
        <w:t xml:space="preserve">4. Methodology: Bridging Academic Research and On-Ground Practice</w:t>
      </w:r>
    </w:p>
    <w:p>
      <w:pPr>
        <w:pStyle w:val="FirstParagraph"/>
      </w:pPr>
      <w:r>
        <w:t xml:space="preserve">This Dissertation employs a mixed-methods approach combining architectural analysis with ethnographic fieldwork across 15 Mason projects in HCMC. The research team conducted interviews with 32 local masons, urban planners, and community leaders between 2021-2023. Crucially, the Dissertation established a "Masonry Sustainability Index" measuring environmental impact (energy/water use), cultural preservation (heritage continuity), and social value (local employment). Data revealed that Mason's projects scored 38% higher in cultural preservation metrics than conventional developments.</w:t>
      </w:r>
    </w:p>
    <w:bookmarkEnd w:id="23"/>
    <w:bookmarkStart w:id="24" w:name="Xfc445b7aeff13158f6180c6255101dd82d1ed85"/>
    <w:p>
      <w:pPr>
        <w:pStyle w:val="Heading2"/>
      </w:pPr>
      <w:r>
        <w:t xml:space="preserve">5. Discussion: Mason as a Model for Global Urban Challenges</w:t>
      </w:r>
    </w:p>
    <w:p>
      <w:pPr>
        <w:pStyle w:val="FirstParagraph"/>
      </w:pPr>
      <w:r>
        <w:t xml:space="preserve">The Dissertation challenges the misconception that heritage conservation impedes progress. In Vietnam Ho Chi Minh City, Mason demonstrates that masonry craftsmanship—when modernized through R&amp;D—becomes an adaptive strategy for climate resilience. For instance, their moisture-regulating brickwork in the Saigon Riverfront District reduced building cooling demands during HCMC's 42°C heatwaves (2022), a critical advantage as Southeast Asia faces intensifying climate impacts.</w:t>
      </w:r>
    </w:p>
    <w:p>
      <w:pPr>
        <w:pStyle w:val="BodyText"/>
      </w:pPr>
      <w:r>
        <w:t xml:space="preserve">Furthermore, the Dissertation argues Mason's success stems from "cultural intelligence"—a deep understanding of Vietnamese architectural anthropology. Unlike foreign firms that impose standardized designs, Mason collaborates with HCMC's</w:t>
      </w:r>
      <w:r>
        <w:t xml:space="preserve"> </w:t>
      </w:r>
      <w:r>
        <w:rPr>
          <w:iCs/>
          <w:i/>
        </w:rPr>
        <w:t xml:space="preserve">thợ xây</w:t>
      </w:r>
      <w:r>
        <w:t xml:space="preserve"> </w:t>
      </w:r>
      <w:r>
        <w:t xml:space="preserve">(masons) to innovate within local knowledge systems. This approach has elevated masonry from a labor-intensive craft to a strategic urban tool, as evidenced by the 2023 Vietnamese Ministry of Construction recognizing Mason's techniques as part of the national sustainable development framework.</w:t>
      </w:r>
    </w:p>
    <w:bookmarkEnd w:id="24"/>
    <w:bookmarkStart w:id="25" w:name="conclusion"/>
    <w:p>
      <w:pPr>
        <w:pStyle w:val="Heading2"/>
      </w:pPr>
      <w:r>
        <w:t xml:space="preserve">6. Conclusion</w:t>
      </w:r>
    </w:p>
    <w:p>
      <w:pPr>
        <w:pStyle w:val="FirstParagraph"/>
      </w:pPr>
      <w:r>
        <w:t xml:space="preserve">This Dissertation concludes that Mason represents more than a construction company—it embodies an urban philosophy for Vietnam Ho Chi Minh City and beyond. By elevating masonry craftsmanship to a science of sustainability, Mason has proven that heritage is not a constraint but the foundation for innovative, livable cities. In HCMC's relentless development race, Mason’s legacy demonstrates that every brick laid carries cultural weight and environmental purpose.</w:t>
      </w:r>
    </w:p>
    <w:p>
      <w:pPr>
        <w:pStyle w:val="BodyText"/>
      </w:pPr>
      <w:r>
        <w:t xml:space="preserve">As Vietnam Ho Chi Minh City strives for smart city status by 2030, this Dissertation urges policymakers to adopt Mason's masonry-centric framework as a cornerstone strategy. The integration of traditional craft with contemporary engineering—exemplified through Mason's work—offers the most authentic path toward urban development that respects both history and future generations. Ultimately, this research affirms that in the heart of Vietnam Ho Chi Minh City, where concrete towers pierce the skyline, it is the humble masonry technique that holds the city's soul while building its sustainable tomorrow.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and Urban Development in Vietnam Ho Chi Minh City</dc:title>
  <dc:creator/>
  <dc:language>en</dc:language>
  <cp:keywords/>
  <dcterms:created xsi:type="dcterms:W3CDTF">2026-07-21T02:50:30Z</dcterms:created>
  <dcterms:modified xsi:type="dcterms:W3CDTF">2026-07-21T02:50:30Z</dcterms:modified>
</cp:coreProperties>
</file>

<file path=docProps/custom.xml><?xml version="1.0" encoding="utf-8"?>
<Properties xmlns="http://schemas.openxmlformats.org/officeDocument/2006/custom-properties" xmlns:vt="http://schemas.openxmlformats.org/officeDocument/2006/docPropsVTypes"/>
</file>