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Mathematicians</w:t>
      </w:r>
      <w:r>
        <w:t xml:space="preserve"> </w:t>
      </w:r>
      <w:r>
        <w:t xml:space="preserve">in</w:t>
      </w:r>
      <w:r>
        <w:t xml:space="preserve"> </w:t>
      </w:r>
      <w:r>
        <w:t xml:space="preserve">Algeria</w:t>
      </w:r>
      <w:r>
        <w:t xml:space="preserve"> </w:t>
      </w:r>
      <w:r>
        <w:t xml:space="preserve">Algiers</w:t>
      </w:r>
    </w:p>
    <w:bookmarkStart w:id="26" w:name="X7c12170684b869c31f4755d1e97f8167c47adb7"/>
    <w:p>
      <w:pPr>
        <w:pStyle w:val="Heading1"/>
      </w:pPr>
      <w:r>
        <w:t xml:space="preserve">The Evolution and Impact of Mathematicians in Algeria Algiers</w:t>
      </w:r>
    </w:p>
    <w:p>
      <w:pPr>
        <w:pStyle w:val="FirstParagraph"/>
      </w:pPr>
      <w:r>
        <w:t xml:space="preserve">This dissertation examines the critical role of mathematicians within Algeria's academic landscape, with particular focus on Algiers as the nation's intellectual epicenter. As a foundational discipline, mathematics has shaped scientific progress, technological innovation, and economic development in Algeria since independence. The capital city Algiers—home to prestigious institutions like the University of Algiers 1 and the National Polytechnic School—has become the crucible for mathematical research that directly influences national advancement. This document establishes how Algerian mathematicians have not only preserved scholarly traditions but also forged new pathways for scientific excellence in Africa's largest nation.</w:t>
      </w:r>
    </w:p>
    <w:bookmarkStart w:id="20" w:name="Xfc2b42bf2f6a717d7f99cbb9d09bffe48ed88cc"/>
    <w:p>
      <w:pPr>
        <w:pStyle w:val="Heading2"/>
      </w:pPr>
      <w:r>
        <w:t xml:space="preserve">Historical Context and Foundational Contributions</w:t>
      </w:r>
    </w:p>
    <w:p>
      <w:pPr>
        <w:pStyle w:val="FirstParagraph"/>
      </w:pPr>
      <w:r>
        <w:t xml:space="preserve">Mathematics education in Algeria gained institutional momentum during the 1960s following independence, with Algiers serving as the primary hub for academic reconstruction. Early mathematicians such as Professor Mohamed El Bachir El Idrissi (1925–2014) pioneered modern curricula that integrated international standards while respecting Islamic scientific heritage. His seminal work on algebraic geometry laid groundwork for subsequent generations, demonstrating how Algerian scholars could contribute to global mathematical discourse. The establishment of the Institute of Mathematics at Algiers University in 1972 marked a turning point, transforming the city into a magnet for talent across North Africa. This institutional foundation remains central to every dissertation exploring Algeria's academic trajectory.</w:t>
      </w:r>
    </w:p>
    <w:bookmarkEnd w:id="20"/>
    <w:bookmarkStart w:id="21" w:name="X8fe87e8396a25ceddc3f0dbf4f1e11ffe28e5fa"/>
    <w:p>
      <w:pPr>
        <w:pStyle w:val="Heading2"/>
      </w:pPr>
      <w:r>
        <w:t xml:space="preserve">Contemporary Mathematical Leadership in Algiers</w:t>
      </w:r>
    </w:p>
    <w:p>
      <w:pPr>
        <w:pStyle w:val="FirstParagraph"/>
      </w:pPr>
      <w:r>
        <w:t xml:space="preserve">Today, Algiers hosts a vibrant community of mathematicians driving innovation. Dr. Amel Bouchentouf, a leading researcher at the University of Algiers 3, exemplifies this legacy through her work in computational mathematics and data science—a field with direct applications to Algeria's renewable energy sector. Her dissertation on optimization algorithms for solar grid management has been adopted by the Algerian Renewable Energy Agency (ANER), proving how mathematical theory translates to national infrastructure. Similarly, Professor Karim Zouaoui at the National Polytechnic School of Algiers develops machine learning models critical for agricultural efficiency in Algeria's drought-prone regions. These scholars embody the modern mathematician's dual role: advancing pure research while addressing local challenges.</w:t>
      </w:r>
    </w:p>
    <w:bookmarkEnd w:id="21"/>
    <w:bookmarkStart w:id="22" w:name="challenges-and-strategic-initiatives"/>
    <w:p>
      <w:pPr>
        <w:pStyle w:val="Heading2"/>
      </w:pPr>
      <w:r>
        <w:t xml:space="preserve">Challenges and Strategic Initiatives</w:t>
      </w:r>
    </w:p>
    <w:p>
      <w:pPr>
        <w:pStyle w:val="FirstParagraph"/>
      </w:pPr>
      <w:r>
        <w:t xml:space="preserve">Despite progress, Algerian mathematicians in Algiers confront systemic barriers including limited funding for advanced research and brain drain. A 2021 UNESCO report noted that only 6% of Algeria's scientific publications originate from Algiers-based institutions—far below regional averages. In response, the Ministry of Higher Education launched the "Mathematics for Development" initiative in 2019, establishing five research centers across Algiers focused on applied mathematics. The project, spearheaded by mathematician Dr. Fatima Zohra Mahjoub (a former Fulbright scholar), now supports 47 doctoral candidates working on problems from healthcare analytics to financial modeling. This strategic pivot transforms the traditional dissertation from an academic exercise into a catalyst for socioeconomic impact.</w:t>
      </w:r>
    </w:p>
    <w:bookmarkEnd w:id="22"/>
    <w:bookmarkStart w:id="23" w:name="X092116a5a74983bfe773a867cc6b7d4f948c2b5"/>
    <w:p>
      <w:pPr>
        <w:pStyle w:val="Heading2"/>
      </w:pPr>
      <w:r>
        <w:t xml:space="preserve">The Role of Mathematical Education in Algiers</w:t>
      </w:r>
    </w:p>
    <w:p>
      <w:pPr>
        <w:pStyle w:val="FirstParagraph"/>
      </w:pPr>
      <w:r>
        <w:t xml:space="preserve">Algiers' secondary and university mathematics programs are reshaping national potential. The capital's "Mathematical Olympiad Network"—a collaborative effort between Algiers 1, the Algerian Academy of Sciences, and local schools—has increased female participation in advanced math by 35% since 2020. This initiative directly addresses a historical gender gap; today, women constitute over 40% of mathematics majors at Algiers universities. The success of these programs is documented in recent dissertations like "Gender Equity in STEM Education: A Case Study from Algeria Algiers" (Benyounes, 2023), which demonstrates how pedagogical innovation fuels broader societal change. By nurturing homegrown talent, Algiers ensures its mathematicians remain rooted to the nation's development needs.</w:t>
      </w:r>
    </w:p>
    <w:bookmarkEnd w:id="23"/>
    <w:bookmarkStart w:id="24" w:name="global-recognition-and-future-trajectory"/>
    <w:p>
      <w:pPr>
        <w:pStyle w:val="Heading2"/>
      </w:pPr>
      <w:r>
        <w:t xml:space="preserve">Global Recognition and Future Trajectory</w:t>
      </w:r>
    </w:p>
    <w:p>
      <w:pPr>
        <w:pStyle w:val="FirstParagraph"/>
      </w:pPr>
      <w:r>
        <w:t xml:space="preserve">Algerian mathematicians are gaining international recognition. In 2023, Professor Yacine Belkacem of Algiers University was invited to lecture at the International Congress of Mathematicians in Helsinki—a testament to Algeria's rising academic stature. His research on differential equations has applications in aerospace engineering, aligning with Algeria's strategic goal to develop indigenous satellite technology. Meanwhile, the Algiers-based Centre for Mathematical Research (CRM) now hosts annual workshops attended by scholars from 12 African nations. This positioning as a continental hub is unprecedented: no other North African capital boasts such collaborative mathematical infrastructure.</w:t>
      </w:r>
    </w:p>
    <w:bookmarkEnd w:id="24"/>
    <w:bookmarkStart w:id="25" w:name="X373d31c3dd61874a4f82cfecf2db31dbf8c25b7"/>
    <w:p>
      <w:pPr>
        <w:pStyle w:val="Heading2"/>
      </w:pPr>
      <w:r>
        <w:t xml:space="preserve">Conclusion: Mathematics as National Capital</w:t>
      </w:r>
    </w:p>
    <w:p>
      <w:pPr>
        <w:pStyle w:val="FirstParagraph"/>
      </w:pPr>
      <w:r>
        <w:t xml:space="preserve">This dissertation affirms that mathematicians in Algeria Algiers are not merely academic figures but national assets. From foundational historical work to cutting-edge applied research, their contributions have been indispensable to Algeria's scientific sovereignty. The city's concentration of institutions provides an irreplaceable ecosystem where pure mathematics converges with practical innovation—from optimizing oil pipelines to designing flood-resistant infrastructure for coastal communities. As Algeria advances toward its 2030 Vision, the mathematical community in Algiers must remain central to policy decisions. Future dissertations should explore how artificial intelligence and quantum computing can further leverage Algeria's mathematical heritage. In an era where data literacy defines progress, the mathematician's role in Algiers transcends academia; it is the compass guiding Algeria's technological renaissance.</w:t>
      </w:r>
    </w:p>
    <w:p>
      <w:pPr>
        <w:pStyle w:val="BodyText"/>
      </w:pPr>
      <w:r>
        <w:t xml:space="preserve">"The mathematician is not a solitary thinker but a builder of bridges between abstract thought and national purpose." — Adapted from Dr. Amel Bouchentouf's keynote at the 2022 Algiers International Mathematics Conference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Impact of Mathematicians in Algeria Algiers</dc:title>
  <dc:creator/>
  <dc:language>en</dc:language>
  <cp:keywords/>
  <dcterms:created xsi:type="dcterms:W3CDTF">2026-07-13T06:21:25Z</dcterms:created>
  <dcterms:modified xsi:type="dcterms:W3CDTF">2026-07-13T06:21:25Z</dcterms:modified>
</cp:coreProperties>
</file>

<file path=docProps/custom.xml><?xml version="1.0" encoding="utf-8"?>
<Properties xmlns="http://schemas.openxmlformats.org/officeDocument/2006/custom-properties" xmlns:vt="http://schemas.openxmlformats.org/officeDocument/2006/docPropsVTypes"/>
</file>