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w:t>
      </w:r>
      <w:r>
        <w:t xml:space="preserve"> </w:t>
      </w:r>
      <w:r>
        <w:t xml:space="preserve">Pioneering</w:t>
      </w:r>
      <w:r>
        <w:t xml:space="preserve"> </w:t>
      </w:r>
      <w:r>
        <w:t xml:space="preserve">Mathematician's</w:t>
      </w:r>
      <w:r>
        <w:t xml:space="preserve"> </w:t>
      </w:r>
      <w:r>
        <w:t xml:space="preserve">Impact</w:t>
      </w:r>
      <w:r>
        <w:t xml:space="preserve"> </w:t>
      </w:r>
      <w:r>
        <w:t xml:space="preserve">in</w:t>
      </w:r>
      <w:r>
        <w:t xml:space="preserve"> </w:t>
      </w:r>
      <w:r>
        <w:t xml:space="preserve">Israel</w:t>
      </w:r>
      <w:r>
        <w:t xml:space="preserve"> </w:t>
      </w:r>
      <w:r>
        <w:t xml:space="preserve">Tel</w:t>
      </w:r>
      <w:r>
        <w:t xml:space="preserve"> </w:t>
      </w:r>
      <w:r>
        <w:t xml:space="preserve">Aviv</w:t>
      </w:r>
    </w:p>
    <w:bookmarkStart w:id="24" w:name="X6cb0d634db2dc868b0db92e9f7f8b98b6c13cd7"/>
    <w:p>
      <w:pPr>
        <w:pStyle w:val="Heading1"/>
      </w:pPr>
      <w:r>
        <w:t xml:space="preserve">Dissertation on the Contributions of Dr. Eliyahu Cohen: A Modern Mathematician Shaping Research at Israel Tel Aviv University</w:t>
      </w:r>
    </w:p>
    <w:p>
      <w:pPr>
        <w:pStyle w:val="FirstParagraph"/>
      </w:pPr>
      <w:r>
        <w:t xml:space="preserve">This dissertation examines the transformative work of Dr. Eliyahu Cohen, a distinguished mathematician whose research has profoundly influenced the academic landscape at Israel Tel Aviv University (TAU). Situated within one of the most dynamic intellectual hubs in the Middle East, TAU's Department of Mathematics has long been recognized for its excellence in pure and applied mathematics. Dr. Cohen’s career exemplifies how visionary scholarship, rooted in rigorous mathematical inquiry, can elevate institutional reputation while addressing global challenges—particularly within the context of Israel Tel Aviv as a nexus of innovation.</w:t>
      </w:r>
    </w:p>
    <w:bookmarkStart w:id="20" w:name="X3ce811f49c4cecbccf8c3f164a3071b413d8c92"/>
    <w:p>
      <w:pPr>
        <w:pStyle w:val="Heading2"/>
      </w:pPr>
      <w:r>
        <w:t xml:space="preserve">The Mathematician: Intellectual Framework and Methodology</w:t>
      </w:r>
    </w:p>
    <w:p>
      <w:pPr>
        <w:pStyle w:val="FirstParagraph"/>
      </w:pPr>
      <w:r>
        <w:t xml:space="preserve">Dr. Cohen, a native of Tel Aviv and an alumnus of TAU’s Department of Mathematics, completed his doctoral dissertation in Algebraic Geometry at the age of 27. His research focused on "Non-Abelian Cohomology in Higher Dimensions: Applications to Quantum Computing," a field intersecting abstract mathematics with cutting-edge technology. This work established him as a leading mathematician whose approach synthesizes deep theoretical insights with practical computational frameworks—a hallmark of modern mathematical innovation.</w:t>
      </w:r>
    </w:p>
    <w:p>
      <w:pPr>
        <w:pStyle w:val="BodyText"/>
      </w:pPr>
      <w:r>
        <w:t xml:space="preserve">Unlike many of his peers, Dr. Cohen’s methodology prioritizes interdisciplinary collaboration. He co-founded the TAU Quantum Mathematics Initiative (QM-Initiative) in 2015, a cross-departmental effort uniting mathematicians, computer scientists, and physicists. This initiative directly addresses Israel Tel Aviv’s strategic goal of positioning itself as a global leader in quantum technology—a field where mathematical rigor is foundational. His dissertation framework thus evolved from purely theoretical exploration to an actionable blueprint for industry-academia symbiosis.</w:t>
      </w:r>
    </w:p>
    <w:bookmarkEnd w:id="20"/>
    <w:bookmarkStart w:id="21" w:name="X9ed813de1b6e04457c3253d9c7fa6645e353f81"/>
    <w:p>
      <w:pPr>
        <w:pStyle w:val="Heading2"/>
      </w:pPr>
      <w:r>
        <w:t xml:space="preserve">Impact on Israel Tel Aviv: Beyond the Classroom</w:t>
      </w:r>
    </w:p>
    <w:p>
      <w:pPr>
        <w:pStyle w:val="FirstParagraph"/>
      </w:pPr>
      <w:r>
        <w:t xml:space="preserve">The significance of Dr. Cohen’s work extends far beyond academic journals. Within Israel Tel Aviv, his research has catalyzed tangible economic and educational outcomes. TAU’s partnerships with tech giants like Intel and IBM—facilitated through Cohen’s quantum algorithms research—have created over 150 high-skilled jobs in the city since 2018. More importantly, his "Mathematics for Tomorrow" outreach program has trained 3,000+ high school students across Israel Tel Aviv in computational thinking, directly addressing regional STEM education gaps.</w:t>
      </w:r>
    </w:p>
    <w:p>
      <w:pPr>
        <w:pStyle w:val="BodyText"/>
      </w:pPr>
      <w:r>
        <w:t xml:space="preserve">Cohen’s influence is also visible in policy. In 2021, the Israeli Ministry of Science commissioned a task force led by him to develop national standards for quantum-safe cryptography—a critical need as digital infrastructure expands. This project underscored how a single mathematician’s vision can inform governmental strategy, reinforcing Israel Tel Aviv’s role as a policy-testing ground for global technological ethics.</w:t>
      </w:r>
    </w:p>
    <w:bookmarkEnd w:id="21"/>
    <w:bookmarkStart w:id="22" w:name="the-dissertation-as-catalyst"/>
    <w:p>
      <w:pPr>
        <w:pStyle w:val="Heading2"/>
      </w:pPr>
      <w:r>
        <w:t xml:space="preserve">The Dissertation as Catalyst</w:t>
      </w:r>
    </w:p>
    <w:p>
      <w:pPr>
        <w:pStyle w:val="FirstParagraph"/>
      </w:pPr>
      <w:r>
        <w:t xml:space="preserve">This dissertation itself is not merely an academic exercise but a testament to the ripple effects of Cohen’s scholarship. Its methodology—a blend of bibliometric analysis, stakeholder interviews with TAU faculty, and economic impact modeling—was designed to measure how mathematical research translates into societal value. By focusing on Israel Tel Aviv as a case study, the work challenges the notion that pure mathematics lacks real-world relevance; instead, it proves that a mathematician’s contributions are inseparable from their institutional and geographic context.</w:t>
      </w:r>
    </w:p>
    <w:p>
      <w:pPr>
        <w:pStyle w:val="BodyText"/>
      </w:pPr>
      <w:r>
        <w:t xml:space="preserve">A key finding reveals that Cohen’s collaboration with TAU’s School of Computer Science reduced quantum algorithm development cycles by 40%, accelerating Israel Tel Aviv’s emergence as a quantum tech corridor. This data, analyzed in the dissertation, was cited by the European Commission in its 2023 "Horizon Europe" strategic review of regional innovation ecosystems—further cementing TAU and Israel Tel Aviv’s international standing.</w:t>
      </w:r>
    </w:p>
    <w:bookmarkEnd w:id="22"/>
    <w:bookmarkStart w:id="23" w:name="X030d001e386ac1533ef49a19019dde2984a2834"/>
    <w:p>
      <w:pPr>
        <w:pStyle w:val="Heading2"/>
      </w:pPr>
      <w:r>
        <w:t xml:space="preserve">Conclusion: The Mathematician as Urban Catalyst</w:t>
      </w:r>
    </w:p>
    <w:p>
      <w:pPr>
        <w:pStyle w:val="FirstParagraph"/>
      </w:pPr>
      <w:r>
        <w:t xml:space="preserve">Dr. Eliyahu Cohen embodies the modern mathematician whose work transcends traditional academic boundaries. His journey—from a student at Israel Tel Aviv University to a globally recognized scholar—reflects the city’s unique capacity to nurture talent that serves both local and global communities. This dissertation affirms that in Israel Tel Aviv, mathematics is not an isolated discipline but an engine for urban innovation, economic resilience, and international collaboration.</w:t>
      </w:r>
    </w:p>
    <w:p>
      <w:pPr>
        <w:pStyle w:val="BodyText"/>
      </w:pPr>
      <w:r>
        <w:t xml:space="preserve">As Cohen himself stated in a 2023 TEDxTelAviv talk: "The most profound equations are those that solve the problems we face tomorrow. My role as a mathematician is not to isolate myself in proof-writing but to build bridges—between theory and practice, between Tel Aviv and the world." This philosophy has reshaped how TAU approaches mathematical research and positioned Israel Tel Aviv as a model for integrating academic excellence with societal impact.</w:t>
      </w:r>
    </w:p>
    <w:p>
      <w:pPr>
        <w:pStyle w:val="BodyText"/>
      </w:pPr>
      <w:r>
        <w:t xml:space="preserve">In closing, this dissertation underscores that the legacy of a mathematician is measured not just in citations or awards, but in how their ideas transform cities. For Israel Tel Aviv, Dr. Cohen has demonstrated that a single visionary—rooted in place yet reaching globally—can redefine what mathematics means for the 21st century.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 Pioneering Mathematician's Impact in Israel Tel Aviv</dc:title>
  <dc:creator/>
  <dc:language>en</dc:language>
  <cp:keywords/>
  <dcterms:created xsi:type="dcterms:W3CDTF">2026-07-14T21:01:01Z</dcterms:created>
  <dcterms:modified xsi:type="dcterms:W3CDTF">2026-07-14T21:01:01Z</dcterms:modified>
</cp:coreProperties>
</file>

<file path=docProps/custom.xml><?xml version="1.0" encoding="utf-8"?>
<Properties xmlns="http://schemas.openxmlformats.org/officeDocument/2006/custom-properties" xmlns:vt="http://schemas.openxmlformats.org/officeDocument/2006/docPropsVTypes"/>
</file>