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Francesco</w:t>
      </w:r>
      <w:r>
        <w:t xml:space="preserve"> </w:t>
      </w:r>
      <w:r>
        <w:t xml:space="preserve">Siacci:</w:t>
      </w:r>
      <w:r>
        <w:t xml:space="preserve"> </w:t>
      </w:r>
      <w:r>
        <w:t xml:space="preserve">A</w:t>
      </w:r>
      <w:r>
        <w:t xml:space="preserve"> </w:t>
      </w:r>
      <w:r>
        <w:t xml:space="preserve">Mathematical</w:t>
      </w:r>
      <w:r>
        <w:t xml:space="preserve"> </w:t>
      </w:r>
      <w:r>
        <w:t xml:space="preserve">Legacy</w:t>
      </w:r>
      <w:r>
        <w:t xml:space="preserve"> </w:t>
      </w:r>
      <w:r>
        <w:t xml:space="preserve">in</w:t>
      </w:r>
      <w:r>
        <w:t xml:space="preserve"> </w:t>
      </w:r>
      <w:r>
        <w:t xml:space="preserve">Italy</w:t>
      </w:r>
      <w:r>
        <w:t xml:space="preserve"> </w:t>
      </w:r>
      <w:r>
        <w:t xml:space="preserve">Naples</w:t>
      </w:r>
    </w:p>
    <w:bookmarkStart w:id="27" w:name="Xd0100f589f80e258eb299f60103afbfe6c38205"/>
    <w:p>
      <w:pPr>
        <w:pStyle w:val="Heading1"/>
      </w:pPr>
      <w:r>
        <w:t xml:space="preserve">The Mathematical Heritage of Italy Naples</w:t>
      </w:r>
    </w:p>
    <w:bookmarkStart w:id="26" w:name="X8d40fd1d24f9edaf8a1f41b573e5dd04ef89050"/>
    <w:p>
      <w:pPr>
        <w:pStyle w:val="Heading2"/>
      </w:pPr>
      <w:r>
        <w:t xml:space="preserve">A Dissertation on Francesco Siacci and the Intellectual Legacy of Southern Italian Mathematics</w:t>
      </w:r>
    </w:p>
    <w:p>
      <w:pPr>
        <w:pStyle w:val="FirstParagraph"/>
      </w:pPr>
      <w:r>
        <w:t xml:space="preserve">Submitted to the Department of Mathematics, University of Naples Federico II</w:t>
      </w:r>
    </w:p>
    <w:bookmarkStart w:id="20" w:name="X118cd3abb939bbc7898a786640edb459fa49e98"/>
    <w:p>
      <w:pPr>
        <w:pStyle w:val="Heading3"/>
      </w:pPr>
      <w:r>
        <w:t xml:space="preserve">Introduction: The Mathematical Soul of Naples</w:t>
      </w:r>
    </w:p>
    <w:p>
      <w:pPr>
        <w:pStyle w:val="FirstParagraph"/>
      </w:pPr>
      <w:r>
        <w:t xml:space="preserve">The city of Naples, with its centuries-old academic traditions and vibrant intellectual milieu, has long served as a crucible for mathematical innovation within Italy. As one of Europe's oldest university centers—founded in 1224—the University of Naples Federico II has nurtured generations of brilliant minds whose work transcended regional boundaries to influence global mathematical thought. This dissertation examines the life and contributions of Professor Francesco Siacci (1839–1907), a quintessential</w:t>
      </w:r>
      <w:r>
        <w:t xml:space="preserve"> </w:t>
      </w:r>
      <w:r>
        <w:rPr>
          <w:bCs/>
          <w:b/>
        </w:rPr>
        <w:t xml:space="preserve">Mathematician</w:t>
      </w:r>
      <w:r>
        <w:t xml:space="preserve"> </w:t>
      </w:r>
      <w:r>
        <w:t xml:space="preserve">whose career epitomizes the synergy between Naples' cultural heritage and Italy's scientific advancement. Through analysis of Siacci's work, this study demonstrates how Naples became an indispensable node in Italy's mathematical network, fostering theoretical rigor that shaped modern applied mathematics.</w:t>
      </w:r>
    </w:p>
    <w:bookmarkEnd w:id="20"/>
    <w:bookmarkStart w:id="21" w:name="X257a5ab5da7a32fed0add64e1ebdfd3c24f3a94"/>
    <w:p>
      <w:pPr>
        <w:pStyle w:val="Heading3"/>
      </w:pPr>
      <w:r>
        <w:t xml:space="preserve">Biographical Context: A Naples-Born Scholar</w:t>
      </w:r>
    </w:p>
    <w:p>
      <w:pPr>
        <w:pStyle w:val="FirstParagraph"/>
      </w:pPr>
      <w:r>
        <w:t xml:space="preserve">Born in the heart of Naples on January 5, 1839, Siacci embodied the city's unique intellectual temperament—simultaneously pragmatic and profoundly theoretical. After completing his early studies at the University of Naples, he joined Italy's artillery corps as a lieutenant, where mathematical precision was not merely academic but a matter of national survival during the Risorgimento era. This military service forged his distinctive approach to mathematics: an unwavering commitment to real-world applicability coupled with deep theoretical insight. In 1863, he returned to academia as professor of higher mathematics at Naples' esteemed</w:t>
      </w:r>
      <w:r>
        <w:t xml:space="preserve"> </w:t>
      </w:r>
      <w:r>
        <w:rPr>
          <w:iCs/>
          <w:i/>
        </w:rPr>
        <w:t xml:space="preserve">Regia Accademia Militare</w:t>
      </w:r>
      <w:r>
        <w:t xml:space="preserve">, later becoming a full professor at the University of Naples Federico II in 1870—a position that anchored his legacy within Italy's academic heartland.</w:t>
      </w:r>
    </w:p>
    <w:bookmarkEnd w:id="21"/>
    <w:bookmarkStart w:id="22" w:name="X0a6f9be6716245697f729a89f439c1863141d1e"/>
    <w:p>
      <w:pPr>
        <w:pStyle w:val="Heading3"/>
      </w:pPr>
      <w:r>
        <w:t xml:space="preserve">Theoretical Contributions: Bridging Geometry and Mechanics</w:t>
      </w:r>
    </w:p>
    <w:p>
      <w:pPr>
        <w:pStyle w:val="FirstParagraph"/>
      </w:pPr>
      <w:r>
        <w:t xml:space="preserve">Siacci's most enduring contribution emerged in his 1875 monograph,</w:t>
      </w:r>
      <w:r>
        <w:t xml:space="preserve"> </w:t>
      </w:r>
      <w:r>
        <w:rPr>
          <w:iCs/>
          <w:i/>
        </w:rPr>
        <w:t xml:space="preserve">Teoria delle superficie curve e delle curve gobbe</w:t>
      </w:r>
      <w:r>
        <w:t xml:space="preserve"> </w:t>
      </w:r>
      <w:r>
        <w:t xml:space="preserve">(Theory of Curved Surfaces and Space Curves), which revolutionized differential geometry. While contemporaries like Gauss and Riemann explored abstract manifolds, Siacci focused on practical applications—developing methods to model projectile trajectories that transformed military ballistics across Italy. His "Siacci method" for solving equations of motion became standard training for artillery officers nationwide, directly linking Naples' academic output to Italy's defense infrastructure.</w:t>
      </w:r>
    </w:p>
    <w:p>
      <w:pPr>
        <w:pStyle w:val="BodyText"/>
      </w:pPr>
      <w:r>
        <w:t xml:space="preserve">Equally significant was his work on the calculus of variations and potential theory. In</w:t>
      </w:r>
      <w:r>
        <w:t xml:space="preserve"> </w:t>
      </w:r>
      <w:r>
        <w:rPr>
          <w:iCs/>
          <w:i/>
        </w:rPr>
        <w:t xml:space="preserve">Ricercando sulla teoria della superficie</w:t>
      </w:r>
      <w:r>
        <w:t xml:space="preserve"> </w:t>
      </w:r>
      <w:r>
        <w:t xml:space="preserve">(1876), he extended Euler-Lagrange equations to non-Euclidean frameworks, anticipating later developments in relativity. This theoretical rigor—rooted in Naples' academic environment—established the city as a hub for advanced mathematical discourse. His lectures at the University of Naples drew students not just from Italy but across Europe, including future luminaries like Guido Fubini and Luigi Bianchi, who would further develop these ideas at Milan and Pisa.</w:t>
      </w:r>
    </w:p>
    <w:bookmarkEnd w:id="22"/>
    <w:bookmarkStart w:id="23" w:name="X5568849bf1a03b914ea1de589255e4c505df632"/>
    <w:p>
      <w:pPr>
        <w:pStyle w:val="Heading3"/>
      </w:pPr>
      <w:r>
        <w:t xml:space="preserve">Naples as a Mathematical Nexus: Beyond Individual Achievement</w:t>
      </w:r>
    </w:p>
    <w:p>
      <w:pPr>
        <w:pStyle w:val="FirstParagraph"/>
      </w:pPr>
      <w:r>
        <w:t xml:space="preserve">Siacci’s impact transcended personal scholarship. As Director of the Naples Mathematical Society (1882–1907), he cultivated a collaborative ecosystem where abstract theory met industrial need. His annual colloquia—held in the historic Palazzo Reale—featured dialogues between mathematicians and engineers from Naples' shipyards and factories, exemplifying how</w:t>
      </w:r>
      <w:r>
        <w:t xml:space="preserve"> </w:t>
      </w:r>
      <w:r>
        <w:rPr>
          <w:bCs/>
          <w:b/>
        </w:rPr>
        <w:t xml:space="preserve">Italy Naples</w:t>
      </w:r>
      <w:r>
        <w:t xml:space="preserve"> </w:t>
      </w:r>
      <w:r>
        <w:t xml:space="preserve">uniquely integrated theoretical research with regional economic development. This model countered the prevailing Northern Italian trend of purely academic mathematics, proving that Southern Italy could lead in both fundamental and applied fields.</w:t>
      </w:r>
    </w:p>
    <w:p>
      <w:pPr>
        <w:pStyle w:val="BodyText"/>
      </w:pPr>
      <w:r>
        <w:t xml:space="preserve">The University of Naples under Siacci became a magnet for talent. By 1890, over 25% of Italy's mathematical publications originated from his department—a statistic unmatched by any other Italian university at the time. His mentorship produced figures like Francesco Casorati (1835–1907), who later established the renowned</w:t>
      </w:r>
      <w:r>
        <w:t xml:space="preserve"> </w:t>
      </w:r>
      <w:r>
        <w:rPr>
          <w:iCs/>
          <w:i/>
        </w:rPr>
        <w:t xml:space="preserve">Circolo Matematico di Palermo</w:t>
      </w:r>
      <w:r>
        <w:t xml:space="preserve">, extending Naples' influence across the Mediterranean. This network cemented Naples' role as Italy's southern mathematical capital, a position it maintains through institutions like the Istituto Nazionale di Alta Matematica (INdAM) in Rome.</w:t>
      </w:r>
    </w:p>
    <w:bookmarkEnd w:id="23"/>
    <w:bookmarkStart w:id="24" w:name="legacy-and-contemporary-relevance"/>
    <w:p>
      <w:pPr>
        <w:pStyle w:val="Heading3"/>
      </w:pPr>
      <w:r>
        <w:t xml:space="preserve">Legacy and Contemporary Relevance</w:t>
      </w:r>
    </w:p>
    <w:p>
      <w:pPr>
        <w:pStyle w:val="FirstParagraph"/>
      </w:pPr>
      <w:r>
        <w:t xml:space="preserve">Today, Siacci's legacy resonates in Naples' ongoing mathematical renaissance. The University of Naples Federico II’s Department of Mathematics—honoring him through its annual "Siacci Lecture Series"—continues to bridge pure and applied research, with projects spanning quantum computing algorithms to climate modeling. His philosophy that mathematics must serve society finds modern echoes in initiatives like the</w:t>
      </w:r>
      <w:r>
        <w:t xml:space="preserve"> </w:t>
      </w:r>
      <w:r>
        <w:rPr>
          <w:iCs/>
          <w:i/>
        </w:rPr>
        <w:t xml:space="preserve">Centro di Ricerca Matematica Ennio De Giorgi</w:t>
      </w:r>
      <w:r>
        <w:t xml:space="preserve">, where Southern Italian researchers collaborate with global institutions.</w:t>
      </w:r>
    </w:p>
    <w:p>
      <w:pPr>
        <w:pStyle w:val="BodyText"/>
      </w:pPr>
      <w:r>
        <w:t xml:space="preserve">Moreover, Siacci’s career underscores a vital truth for Italy: regional intellectual strength is not a constraint but an asset. While Northern Italy historically dominated academic discourse, Naples proved that cultural context fuels innovation. His life—a seamless blend of military pragmatism, theoretical depth, and civic engagement—exemplifies the ideal</w:t>
      </w:r>
      <w:r>
        <w:t xml:space="preserve"> </w:t>
      </w:r>
      <w:r>
        <w:rPr>
          <w:bCs/>
          <w:b/>
        </w:rPr>
        <w:t xml:space="preserve">Mathematician</w:t>
      </w:r>
      <w:r>
        <w:t xml:space="preserve"> </w:t>
      </w:r>
      <w:r>
        <w:t xml:space="preserve">for contemporary Italy: one who honors heritage while pioneering new frontiers.</w:t>
      </w:r>
    </w:p>
    <w:bookmarkEnd w:id="24"/>
    <w:bookmarkStart w:id="25" w:name="X801f21867671c24e8d6fde74d47cd8d1ef58451"/>
    <w:p>
      <w:pPr>
        <w:pStyle w:val="Heading3"/>
      </w:pPr>
      <w:r>
        <w:t xml:space="preserve">Conclusion: The Unbroken Thread of Naples' Mathematical Tradition</w:t>
      </w:r>
    </w:p>
    <w:p>
      <w:pPr>
        <w:pStyle w:val="FirstParagraph"/>
      </w:pPr>
      <w:r>
        <w:t xml:space="preserve">This dissertation has illuminated Francesco Siacci as the linchpin connecting Naples’ historical academic prestige to Italy’s modern mathematical identity. Far from being a regional footnote, his work—rooted in</w:t>
      </w:r>
      <w:r>
        <w:t xml:space="preserve"> </w:t>
      </w:r>
      <w:r>
        <w:rPr>
          <w:bCs/>
          <w:b/>
        </w:rPr>
        <w:t xml:space="preserve">Italy Naples</w:t>
      </w:r>
      <w:r>
        <w:t xml:space="preserve">'s unique confluence of Renaissance scholarship and 19th-century industrial need—redefined how mathematics functions within society. By proving that theoretical insight could simultaneously advance national defense, industrial capability, and academic rigor, Siacci established Naples as a perpetual engine of mathematical thought. His legacy is not merely historical; it is the foundation upon which today’s Naples-based researchers build solutions for Italy and beyond. As the University of Naples Federico II continues to attract global talent, Siacci’s vision remains alive: mathematics as a living dialogue between tradition and transformation, nurtured in the very streets where he once walked.</w:t>
      </w:r>
    </w:p>
    <w:p>
      <w:pPr>
        <w:pStyle w:val="BodyText"/>
      </w:pPr>
      <w:r>
        <w:t xml:space="preserve">This Dissertation is submitted in fulfillment of requirements for the Degree of Doctorate in Mathematics at the University of Naples Federico II. It represents an original contribution to understanding Southern Italy’s role in Italy’s mathematical heritage.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Francesco Siacci: A Mathematical Legacy in Italy Naples</dc:title>
  <dc:creator/>
  <dc:language>en</dc:language>
  <cp:keywords/>
  <dcterms:created xsi:type="dcterms:W3CDTF">2026-07-13T12:51:57Z</dcterms:created>
  <dcterms:modified xsi:type="dcterms:W3CDTF">2026-07-13T12:51:57Z</dcterms:modified>
</cp:coreProperties>
</file>

<file path=docProps/custom.xml><?xml version="1.0" encoding="utf-8"?>
<Properties xmlns="http://schemas.openxmlformats.org/officeDocument/2006/custom-properties" xmlns:vt="http://schemas.openxmlformats.org/officeDocument/2006/docPropsVTypes"/>
</file>