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South</w:t>
      </w:r>
      <w:r>
        <w:t xml:space="preserve"> </w:t>
      </w:r>
      <w:r>
        <w:t xml:space="preserve">Africa's</w:t>
      </w:r>
      <w:r>
        <w:t xml:space="preserve"> </w:t>
      </w:r>
      <w:r>
        <w:t xml:space="preserve">Johannesburg</w:t>
      </w:r>
      <w:r>
        <w:t xml:space="preserve"> </w:t>
      </w:r>
      <w:r>
        <w:t xml:space="preserve">Landscape</w:t>
      </w:r>
    </w:p>
    <w:bookmarkStart w:id="25" w:name="X39adde68d77f0233eb24c67db484df894ad0d0c"/>
    <w:p>
      <w:pPr>
        <w:pStyle w:val="Heading1"/>
      </w:pPr>
      <w:r>
        <w:t xml:space="preserve">The Mathematical Frontier: A Dissertation on the Contributions of Mathematicians in South Africa Johannesburg</w:t>
      </w:r>
    </w:p>
    <w:p>
      <w:pPr>
        <w:pStyle w:val="FirstParagraph"/>
      </w:pPr>
      <w:r>
        <w:rPr>
          <w:bCs/>
          <w:b/>
        </w:rPr>
        <w:t xml:space="preserve">Abstract:</w:t>
      </w:r>
      <w:r>
        <w:t xml:space="preserve"> </w:t>
      </w:r>
      <w:r>
        <w:t xml:space="preserve">This dissertation examines the evolving role and societal impact of the contemporary mathematician within the dynamic urban context of South Africa Johannesburg. Focusing on how mathematical expertise drives innovation, addresses socio-economic challenges, and contributes to national development goals, this study argues that mathematicians in Johannesburg are pivotal agents in navigating the complexities of a rapidly modernizing post-apartheid economy. Through a qualitative analysis of institutional initiatives, research outputs, and community engagement programs centered in the Johannesburg metropolitan area, this dissertation establishes the indispensable value of mathematical thought for South Africa's future trajectory.</w:t>
      </w:r>
    </w:p>
    <w:bookmarkStart w:id="20" w:name="X1a91e8887af1db926b1499d6dce221b5a5617e3"/>
    <w:p>
      <w:pPr>
        <w:pStyle w:val="Heading2"/>
      </w:pPr>
      <w:r>
        <w:t xml:space="preserve">Introduction: The Mathematical Imperative in Johannesburg</w:t>
      </w:r>
    </w:p>
    <w:p>
      <w:pPr>
        <w:pStyle w:val="FirstParagraph"/>
      </w:pPr>
      <w:r>
        <w:t xml:space="preserve">South Africa Johannesburg stands as a vibrant epicenter of economic activity, cultural diversity, and intellectual ambition on the African continent. Within this bustling metropolis, the work of the mathematician transcends abstract theory to directly influence urban planning, financial systems, healthcare delivery, and technological advancement. This dissertation seeks to illuminate how mathematicians operating within South Africa Johannesburg are not merely academic practitioners but essential contributors to solving real-world problems confronting a nation striving for equitable growth and technological sovereignty. The significance of this focus is underscored by Johannesburg's status as home to leading universities (University of the Witwatersrand, University of Johannesburg, Rand Afrikaans University) and key research institutions like the Council for Scientific and Industrial Research (CSIR), where mathematical expertise forms a critical foundation for innovation across sectors.</w:t>
      </w:r>
    </w:p>
    <w:bookmarkEnd w:id="20"/>
    <w:bookmarkStart w:id="21" w:name="X74f1e7d61f33ecf16ca14034652d857cd020ee3"/>
    <w:p>
      <w:pPr>
        <w:pStyle w:val="Heading2"/>
      </w:pPr>
      <w:r>
        <w:t xml:space="preserve">Historical Context: Mathematics in South Africa's Development Narrative</w:t>
      </w:r>
    </w:p>
    <w:p>
      <w:pPr>
        <w:pStyle w:val="FirstParagraph"/>
      </w:pPr>
      <w:r>
        <w:t xml:space="preserve">The role of the mathematician in South Africa Johannesburg has evolved significantly. Historically, mathematical education and research were constrained by apartheid policies, limiting opportunities for Black South Africans. This dissertation explores how the post-1994 era catalyzed a transformative shift. The emergence of dedicated mathematics departments and initiatives like the African Institute for Mathematical Sciences (AIMS) – while headquartered in Cape Town – has fostered a new generation of mathematicians based in Johannesburg, actively engaged with national development challenges. This period saw mathematicians moving beyond purely theoretical pursuits to apply their skills towards addressing critical issues such as optimizing public transport networks across the sprawling Johannesburg metropolitan area, enhancing agricultural productivity in surrounding regions through data modeling, and supporting financial inclusion programs targeting previously disadvantaged communities.</w:t>
      </w:r>
    </w:p>
    <w:bookmarkEnd w:id="21"/>
    <w:bookmarkStart w:id="22" w:name="X24e6fff8b6e1a6db887651a156fb7a7c3b7101f"/>
    <w:p>
      <w:pPr>
        <w:pStyle w:val="Heading2"/>
      </w:pPr>
      <w:r>
        <w:t xml:space="preserve">Contemporary Landscape: Mathematicians at the Heart of Johannesburg Innovation</w:t>
      </w:r>
    </w:p>
    <w:p>
      <w:pPr>
        <w:pStyle w:val="FirstParagraph"/>
      </w:pPr>
      <w:r>
        <w:t xml:space="preserve">Today's mathematician in South Africa Johannesburg operates at the nexus of academia, industry, and government. This dissertation identifies key areas where their contributions are demonstrably impactful:</w:t>
      </w:r>
    </w:p>
    <w:p>
      <w:pPr>
        <w:numPr>
          <w:ilvl w:val="0"/>
          <w:numId w:val="1001"/>
        </w:numPr>
        <w:pStyle w:val="Compact"/>
      </w:pPr>
      <w:r>
        <w:rPr>
          <w:bCs/>
          <w:b/>
        </w:rPr>
        <w:t xml:space="preserve">Economic Development:</w:t>
      </w:r>
      <w:r>
        <w:t xml:space="preserve"> </w:t>
      </w:r>
      <w:r>
        <w:t xml:space="preserve">Mathematicians contribute to sophisticated models used by the Johannesburg Stock Exchange (JSE) and financial institutions for risk assessment, algorithmic trading, and predicting economic trends within South Africa's complex market.</w:t>
      </w:r>
    </w:p>
    <w:p>
      <w:pPr>
        <w:numPr>
          <w:ilvl w:val="0"/>
          <w:numId w:val="1001"/>
        </w:numPr>
        <w:pStyle w:val="Compact"/>
      </w:pPr>
      <w:r>
        <w:rPr>
          <w:bCs/>
          <w:b/>
        </w:rPr>
        <w:t xml:space="preserve">Sustainable Urban Solutions:</w:t>
      </w:r>
      <w:r>
        <w:t xml:space="preserve"> </w:t>
      </w:r>
      <w:r>
        <w:t xml:space="preserve">Research groups at Wits University are pioneering mathematical approaches to optimize energy grids in high-density urban environments like Johannesburg, crucial for managing load-shedding and planning sustainable infrastructure development.</w:t>
      </w:r>
    </w:p>
    <w:p>
      <w:pPr>
        <w:numPr>
          <w:ilvl w:val="0"/>
          <w:numId w:val="1001"/>
        </w:numPr>
        <w:pStyle w:val="Compact"/>
      </w:pPr>
      <w:r>
        <w:rPr>
          <w:bCs/>
          <w:b/>
        </w:rPr>
        <w:t xml:space="preserve">Public Health Analytics:</w:t>
      </w:r>
      <w:r>
        <w:t xml:space="preserve"> </w:t>
      </w:r>
      <w:r>
        <w:t xml:space="preserve">The application of statistical modeling and data science by mathematicians became vital during the COVID-19 pandemic, enabling Johannesburg's health authorities to model outbreak trajectories and allocate resources efficiently across the city's diverse population centers.</w:t>
      </w:r>
    </w:p>
    <w:p>
      <w:pPr>
        <w:numPr>
          <w:ilvl w:val="0"/>
          <w:numId w:val="1001"/>
        </w:numPr>
        <w:pStyle w:val="Compact"/>
      </w:pPr>
      <w:r>
        <w:rPr>
          <w:bCs/>
          <w:b/>
        </w:rPr>
        <w:t xml:space="preserve">Educational Transformation:</w:t>
      </w:r>
      <w:r>
        <w:t xml:space="preserve"> </w:t>
      </w:r>
      <w:r>
        <w:t xml:space="preserve">Mathematicians are actively involved in developing curricula for South African schools, addressing historical gaps in mathematical education through contextually relevant teaching methods designed specifically for Johannesburg communities.</w:t>
      </w:r>
    </w:p>
    <w:bookmarkEnd w:id="22"/>
    <w:bookmarkStart w:id="23" w:name="challenges-and-the-path-forward"/>
    <w:p>
      <w:pPr>
        <w:pStyle w:val="Heading2"/>
      </w:pPr>
      <w:r>
        <w:t xml:space="preserve">Challenges and the Path Forward</w:t>
      </w:r>
    </w:p>
    <w:p>
      <w:pPr>
        <w:pStyle w:val="FirstParagraph"/>
      </w:pPr>
      <w:r>
        <w:t xml:space="preserve">This dissertation acknowledges persistent challenges facing mathematicians within South Africa Johannesburg. These include inadequate funding for fundamental research compared to applied fields, brain drain as talented individuals seek opportunities abroad, and the ongoing need for greater diversification within the mathematical profession itself. Furthermore, bridging the gap between cutting-edge theoretical mathematics and practical application in local industries remains a key hurdle. The study concludes that overcoming these challenges requires sustained investment in South African mathematicians from both public and private sectors within Johannesburg. Initiatives fostering stronger industry-academia partnerships, targeted scholarships for underrepresented groups pursuing mathematics degrees at Johannesburg universities, and creating visible career pathways demonstrating the tangible societal impact of mathematical work are critical recommendations emerging from this dissertation.</w:t>
      </w:r>
    </w:p>
    <w:bookmarkEnd w:id="23"/>
    <w:bookmarkStart w:id="24" w:name="Xa199628faf0bb31a5842dd95949284e6bbf1223"/>
    <w:p>
      <w:pPr>
        <w:pStyle w:val="Heading2"/>
      </w:pPr>
      <w:r>
        <w:t xml:space="preserve">Conclusion: Mathematics as a Catalyst for South African Prosperity</w:t>
      </w:r>
    </w:p>
    <w:p>
      <w:pPr>
        <w:pStyle w:val="FirstParagraph"/>
      </w:pPr>
      <w:r>
        <w:t xml:space="preserve">The journey of the mathematician in South Africa Johannesburg is intrinsically linked to the nation's broader narrative of transformation and development. This dissertation has demonstrated that the contributions of mathematicians extend far beyond lecture halls or research papers; they are actively shaping Johannesburg's infrastructure, economy, health outcomes, and educational future. As South Africa navigates its path towards becoming a knowledge-driven economy, the role of the mathematician becomes increasingly central to national success. The continued growth and support for mathematical talent within Johannesburg – as a microcosm of South Africa's potential – are not merely academic pursuits but fundamental investments in the country's sustainable prosperity and global competitiveness. For any meaningful dissertation on South Africa's future, understanding and empowering the mathematician operating within Johannesburg is paramount to unlocking the nation’s full mathematical and technological potential.</w:t>
      </w:r>
    </w:p>
    <w:p>
      <w:pPr>
        <w:pStyle w:val="BodyText"/>
      </w:pPr>
      <w:r>
        <w:rPr>
          <w:bCs/>
          <w:b/>
        </w:rPr>
        <w:t xml:space="preserve">Keywords:</w:t>
      </w:r>
      <w:r>
        <w:t xml:space="preserve"> </w:t>
      </w:r>
      <w:r>
        <w:t xml:space="preserve">Mathematician, South Africa Johannesburg, Mathematical Innovation, Socio-Economic Development, Higher Education Research, Data Science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Shaping South Africa's Johannesburg Landscape</dc:title>
  <dc:creator/>
  <dc:language>en</dc:language>
  <cp:keywords/>
  <dcterms:created xsi:type="dcterms:W3CDTF">2025-12-11T16:30:25Z</dcterms:created>
  <dcterms:modified xsi:type="dcterms:W3CDTF">2025-12-11T16:30:25Z</dcterms:modified>
</cp:coreProperties>
</file>

<file path=docProps/custom.xml><?xml version="1.0" encoding="utf-8"?>
<Properties xmlns="http://schemas.openxmlformats.org/officeDocument/2006/custom-properties" xmlns:vt="http://schemas.openxmlformats.org/officeDocument/2006/docPropsVTypes"/>
</file>