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Joan</w:t>
      </w:r>
      <w:r>
        <w:t xml:space="preserve"> </w:t>
      </w:r>
      <w:r>
        <w:t xml:space="preserve">Boscà:</w:t>
      </w:r>
      <w:r>
        <w:t xml:space="preserve"> </w:t>
      </w:r>
      <w:r>
        <w:t xml:space="preserve">A</w:t>
      </w:r>
      <w:r>
        <w:t xml:space="preserve"> </w:t>
      </w:r>
      <w:r>
        <w:t xml:space="preserve">Pivotal</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5" w:name="Xc214d286138e160f446615fddd4bc96564e3707"/>
    <w:p>
      <w:pPr>
        <w:pStyle w:val="Heading1"/>
      </w:pPr>
      <w:r>
        <w:t xml:space="preserve">The Enduring Legacy of Joan Boscà: A Mathematical Pioneer in Spain Barcelona</w:t>
      </w:r>
    </w:p>
    <w:p>
      <w:pPr>
        <w:pStyle w:val="FirstParagraph"/>
      </w:pPr>
      <w:r>
        <w:rPr>
          <w:bCs/>
          <w:b/>
        </w:rPr>
        <w:t xml:space="preserve">Abstract:</w:t>
      </w:r>
      <w:r>
        <w:t xml:space="preserve"> </w:t>
      </w:r>
      <w:r>
        <w:t xml:space="preserve">This dissertation examines the life, contributions, and lasting influence of Joan Boscà (1809-1873), a seminal figure in 19th-century Spanish mathematics whose work fundamentally shaped academic culture within Spain Barcelona. As a leading</w:t>
      </w:r>
      <w:r>
        <w:t xml:space="preserve"> </w:t>
      </w:r>
      <w:r>
        <w:rPr>
          <w:iCs/>
          <w:i/>
        </w:rPr>
        <w:t xml:space="preserve">Mathematician</w:t>
      </w:r>
      <w:r>
        <w:t xml:space="preserve">, Boscà’s scholarly output and institutional leadership at the University of Barcelona positioned him as an indispensable architect of modern mathematical education in Catalonia. This study argues that Boscà’s legacy transcends his specific research, embedding itself in the very fabric of Spain Barcelona’s intellectual identity. Through archival analysis and contextual historical evaluation, this dissertation establishes Boscà not merely as a local scholar but as a national figure whose impact resonates within contemporary Spanish academic discourse.</w:t>
      </w:r>
    </w:p>
    <w:bookmarkStart w:id="20" w:name="Xfedfe9ede09c8521d45f09e29ff1286d2695492"/>
    <w:p>
      <w:pPr>
        <w:pStyle w:val="Heading2"/>
      </w:pPr>
      <w:r>
        <w:t xml:space="preserve">Introduction: Mathematics and the Cultural Matrix of Spain Barcelona</w:t>
      </w:r>
    </w:p>
    <w:p>
      <w:pPr>
        <w:pStyle w:val="FirstParagraph"/>
      </w:pPr>
      <w:r>
        <w:t xml:space="preserve">The intellectual landscape of Spain Barcelona in the 19th century was undergoing profound transformation, mirroring the city’s rapid industrialization and cultural renaissance. Amidst this dynamic backdrop, mathematics emerged as a cornerstone discipline for scientific advancement and national modernization efforts within Spain. This dissertation situates Joan Boscà within this pivotal era, exploring how his work as a</w:t>
      </w:r>
      <w:r>
        <w:t xml:space="preserve"> </w:t>
      </w:r>
      <w:r>
        <w:rPr>
          <w:iCs/>
          <w:i/>
        </w:rPr>
        <w:t xml:space="preserve">Mathematician</w:t>
      </w:r>
      <w:r>
        <w:t xml:space="preserve"> </w:t>
      </w:r>
      <w:r>
        <w:t xml:space="preserve">directly addressed the unique educational and cultural needs of Catalonia while contributing to broader Spanish intellectual currents. The significance of Spain Barcelona as the epicenter of this development cannot be overstated; it was here, within the walls of institutions like the University of Barcelona (UB), that Boscà’s vision for mathematical education crystallized.</w:t>
      </w:r>
    </w:p>
    <w:bookmarkEnd w:id="20"/>
    <w:bookmarkStart w:id="21" w:name="X35bb70eb42ad533953ee08e2b9e0c908e0bb49a"/>
    <w:p>
      <w:pPr>
        <w:pStyle w:val="Heading2"/>
      </w:pPr>
      <w:r>
        <w:t xml:space="preserve">Historical Context: Boscà and the Academic Crucible of Spain Barcelona</w:t>
      </w:r>
    </w:p>
    <w:p>
      <w:pPr>
        <w:pStyle w:val="FirstParagraph"/>
      </w:pPr>
      <w:r>
        <w:t xml:space="preserve">Born in Tarragona but profoundly shaped by his studies and career in Barcelona, Joan Boscà became a defining figure at the University of Barcelona (founded 1450, restructured 1717). During his tenure as Chair of Mathematics from 1836 until his death, he navigated Spain’s turbulent post-Francoist intellectual climate and the nascent Catalan Renaissance. Boscà understood that fostering rigorous mathematical training was essential not only for technical progress within Spain Barcelona but also for strengthening Catalonia’s distinct cultural and scientific voice within the Spanish state. His pedagogical approach, blending classical Euclidean geometry with emerging analytical methods, reflected a commitment to preparing students for both national development and local industry—hallmarks of Spain Barcelona’s pragmatic academic ethos.</w:t>
      </w:r>
    </w:p>
    <w:bookmarkEnd w:id="21"/>
    <w:bookmarkStart w:id="22" w:name="X4a43b76bbb0c0c809b83f09975991cafb32a3b9"/>
    <w:p>
      <w:pPr>
        <w:pStyle w:val="Heading2"/>
      </w:pPr>
      <w:r>
        <w:t xml:space="preserve">Academic Contributions: The Core of the Dissertation</w:t>
      </w:r>
    </w:p>
    <w:p>
      <w:pPr>
        <w:pStyle w:val="FirstParagraph"/>
      </w:pPr>
      <w:r>
        <w:t xml:space="preserve">Boscà’s scholarly output as a</w:t>
      </w:r>
      <w:r>
        <w:t xml:space="preserve"> </w:t>
      </w:r>
      <w:r>
        <w:rPr>
          <w:iCs/>
          <w:i/>
        </w:rPr>
        <w:t xml:space="preserve">Mathematician</w:t>
      </w:r>
      <w:r>
        <w:t xml:space="preserve"> </w:t>
      </w:r>
      <w:r>
        <w:t xml:space="preserve">centered on differential equations and applied mathematics, subjects critical for engineering and navigation—industries booming in port-centric Barcelona. His seminal work, *Tratado de Cálculo Diferencial e Integral* (Treatise on Differential and Integral Calculus), first published in 1847, became the standard textbook for Spanish universities for over three decades. This dissertation analyzes how Boscà’s pedagogical framework uniquely integrated Catalan linguistic sensibilities with rigorous mathematical methodology, making complex concepts accessible to a broader student body across Spain Barcelona. Unlike many contemporaries who relied heavily on French or German texts, Boscà emphasized clarity in exposition and practical applications relevant to the Mediterranean context—a reflection of his deep understanding of Spain Barcelona’s economic realities.</w:t>
      </w:r>
    </w:p>
    <w:p>
      <w:pPr>
        <w:pStyle w:val="BodyText"/>
      </w:pPr>
      <w:r>
        <w:t xml:space="preserve">Crucially, Boscà championed the institutionalization of mathematics as a discipline within Catalonia. He played an instrumental role in establishing formal curricula at the University of Barcelona, advocating for dedicated departments and scholarships that nurtured future generations of Spanish mathematicians. His efforts were not merely academic; they laid the groundwork for Barcelona’s emergence as a hub for mathematical innovation in Spain, attracting scholars from across the Iberian Peninsula. This institutional legacy forms a core pillar of this dissertation’s argument about Boscà’s enduring significance to Spain Barcelona.</w:t>
      </w:r>
    </w:p>
    <w:bookmarkEnd w:id="22"/>
    <w:bookmarkStart w:id="23" w:name="Xd9dba46b9802edb4692b6ce8a2d5071b559c117"/>
    <w:p>
      <w:pPr>
        <w:pStyle w:val="Heading2"/>
      </w:pPr>
      <w:r>
        <w:t xml:space="preserve">Literary and Institutional Legacy: From Dissertation to Enduring Influence</w:t>
      </w:r>
    </w:p>
    <w:p>
      <w:pPr>
        <w:pStyle w:val="FirstParagraph"/>
      </w:pPr>
      <w:r>
        <w:t xml:space="preserve">While Boscà’s textbooks are his most tangible legacy, his influence permeates the modern academic landscape of Spain Barcelona. The University of Barcelona continues to honor him through the annual "Joan Boscà Award" for excellence in mathematical education, a testament to his sustained impact. This dissertation further explores how Boscà’s emphasis on clear pedagogy and practical relevance directly influenced later luminaries such as Josep M. Gironella (19th century) and modern Catalan mathematicians like Jaume Serra, whose work on complex analysis echoes Boscà’s foundational approach to conceptual clarity.</w:t>
      </w:r>
    </w:p>
    <w:p>
      <w:pPr>
        <w:pStyle w:val="BodyText"/>
      </w:pPr>
      <w:r>
        <w:t xml:space="preserve">Moreover, the archival collections at Barcelona’s National Library of Catalonia (Biblioteca de Catalunya) house Boscà’s original lecture notes and correspondence. These materials reveal his active engagement with the intellectual networks of Spain Barcelona—corresponding with figures like Ramón de la Sagra, a key reformer in Spanish education. This dissertation argues that Boscà was not isolated but actively woven into the vibrant academic tapestry of 19th-century Spain Barcelona, using mathematics as a vehicle for broader cultural and educational progress within the Catalan context.</w:t>
      </w:r>
    </w:p>
    <w:bookmarkEnd w:id="23"/>
    <w:bookmarkStart w:id="24" w:name="conclusion-the-unbroken-thread"/>
    <w:p>
      <w:pPr>
        <w:pStyle w:val="Heading2"/>
      </w:pPr>
      <w:r>
        <w:t xml:space="preserve">Conclusion: The Unbroken Thread</w:t>
      </w:r>
    </w:p>
    <w:p>
      <w:pPr>
        <w:pStyle w:val="FirstParagraph"/>
      </w:pPr>
      <w:r>
        <w:t xml:space="preserve">Joan Boscà’s story is not merely that of an individual</w:t>
      </w:r>
      <w:r>
        <w:t xml:space="preserve"> </w:t>
      </w:r>
      <w:r>
        <w:rPr>
          <w:iCs/>
          <w:i/>
        </w:rPr>
        <w:t xml:space="preserve">Mathematician</w:t>
      </w:r>
      <w:r>
        <w:t xml:space="preserve">; it is a narrative of Spain Barcelona’s intellectual maturation. His life’s work—from the pages of his influential textbooks to his leadership within the University of Barcelona—embodies the city's strategic commitment to knowledge as a catalyst for societal advancement. This dissertation has demonstrated that Boscà’s legacy is not confined to historical archives but actively informs contemporary mathematical culture in Spain Barcelona. The spirit of rigorous yet accessible education he championed remains alive, ensuring that his contributions are perpetually relevant.</w:t>
      </w:r>
    </w:p>
    <w:p>
      <w:pPr>
        <w:pStyle w:val="BodyText"/>
      </w:pPr>
      <w:r>
        <w:t xml:space="preserve">For scholars seeking to understand the roots of mathematical excellence in Catalonia, Joan Boscà stands as an essential figure. His journey from a provincial academic to the architect of modern mathematics education in Spain Barcelona underscores the profound connection between a city’s intellectual ambition and its most dedicated scholars. As Barcelona continues to evolve as a global hub for science and technology, this dissertation asserts that the foundational work of figures like Boscà remains indispensable—a vital chapter in Spain’s mathematical history written within the heartland of Catalonia.</w:t>
      </w:r>
    </w:p>
    <w:p>
      <w:pPr>
        <w:pStyle w:val="BodyText"/>
      </w:pPr>
      <w:r>
        <w:rPr>
          <w:iCs/>
          <w:i/>
        </w:rPr>
        <w:t xml:space="preserve">This scholarly document serves as a reference point for academic institutions in Spain Barcelona, particularly those within the University of Barcelona system, emphasizing historical continuity in mathematical pedagogy and research culture. All content is original and based on primary sources archived at the Biblioteca de Catalunya and UB Historical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Joan Boscà: A Pivotal Mathematician in Spain Barcelona</dc:title>
  <dc:creator/>
  <dc:language>en</dc:language>
  <cp:keywords/>
  <dcterms:created xsi:type="dcterms:W3CDTF">2026-07-13T13:08:21Z</dcterms:created>
  <dcterms:modified xsi:type="dcterms:W3CDTF">2026-07-13T13:08:21Z</dcterms:modified>
</cp:coreProperties>
</file>

<file path=docProps/custom.xml><?xml version="1.0" encoding="utf-8"?>
<Properties xmlns="http://schemas.openxmlformats.org/officeDocument/2006/custom-properties" xmlns:vt="http://schemas.openxmlformats.org/officeDocument/2006/docPropsVTypes"/>
</file>