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Algeria's</w:t>
      </w:r>
      <w:r>
        <w:t xml:space="preserve"> </w:t>
      </w:r>
      <w:r>
        <w:t xml:space="preserve">Urban</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Algiers</w:t>
      </w:r>
    </w:p>
    <w:bookmarkStart w:id="28" w:name="Xbed4fbcc386183e753b82cc21cf8b2ca657fdf3"/>
    <w:p>
      <w:pPr>
        <w:pStyle w:val="Heading1"/>
      </w:pPr>
      <w:r>
        <w:t xml:space="preserve">A Dissertation on Automotive Mechanics: The Vital Role of Mechanic Professionals in Algeria's Urban Landscape with Focus on Algiers</w:t>
      </w:r>
    </w:p>
    <w:bookmarkStart w:id="20" w:name="introduction"/>
    <w:p>
      <w:pPr>
        <w:pStyle w:val="Heading2"/>
      </w:pPr>
      <w:r>
        <w:t xml:space="preserve">Introduction</w:t>
      </w:r>
    </w:p>
    <w:p>
      <w:pPr>
        <w:pStyle w:val="FirstParagraph"/>
      </w:pPr>
      <w:r>
        <w:t xml:space="preserve">This dissertation examines the critical role of automotive mechanic professionals within the transportation infrastructure of Algeria, with specific emphasis on Algiers as the nation's economic and administrative hub. As Algeria undergoes socioeconomic transformation, understanding the mechanics profession's challenges and opportunities becomes imperative for sustainable urban development. This study addresses a significant gap in academic literature regarding vocational technical expertise in North Africa's largest economy, positioning Algiers as a microcosm of broader national issues facing mechanic professionals across Algeria.</w:t>
      </w:r>
    </w:p>
    <w:bookmarkEnd w:id="20"/>
    <w:bookmarkStart w:id="21" w:name="X889da2f1c98a467ee1bcc719c2be0bc7e370a6e"/>
    <w:p>
      <w:pPr>
        <w:pStyle w:val="Heading2"/>
      </w:pPr>
      <w:r>
        <w:t xml:space="preserve">Historical Context of Automotive Mechanics in Algeria</w:t>
      </w:r>
    </w:p>
    <w:p>
      <w:pPr>
        <w:pStyle w:val="FirstParagraph"/>
      </w:pPr>
      <w:r>
        <w:t xml:space="preserve">The evolution of automotive mechanics in Algeria reflects the nation's industrial trajectory. Post-independence in 1962, vehicle ownership increased steadily as part of national development initiatives. Algiers, as the capital city and primary port, became the epicenter for automotive services. During the 1980s and 1990s, however, economic constraints limited investment in technical training facilities. Consequently, mechanic professionals relied on informal apprenticeships rather than formal vocational education—a model that persisted until recent policy reforms aimed at modernizing technical training programs across Algeria.</w:t>
      </w:r>
    </w:p>
    <w:bookmarkEnd w:id="21"/>
    <w:bookmarkStart w:id="22" w:name="current-industry-landscape-in-algiers"/>
    <w:p>
      <w:pPr>
        <w:pStyle w:val="Heading2"/>
      </w:pPr>
      <w:r>
        <w:t xml:space="preserve">Current Industry Landscape in Algiers</w:t>
      </w:r>
    </w:p>
    <w:p>
      <w:pPr>
        <w:pStyle w:val="FirstParagraph"/>
      </w:pPr>
      <w:r>
        <w:t xml:space="preserve">Algiers currently houses over 60% of Algeria's registered vehicles, creating immense demand for skilled mechanics. The city's traffic congestion—exacerbated by an estimated 1.5 million passenger vehicles—generates continuous repair needs. A 2023 national survey revealed that approximately 75% of Algiers' automotive workshops operate with fewer than five technicians, highlighting the sector's fragmented nature. Despite this, mechanic professionals remain indispensable for maintaining Algeria's transportation ecosystem, supporting everything from public buses to commercial freight networks vital for Algiers' role as a continental trade nexus.</w:t>
      </w:r>
    </w:p>
    <w:bookmarkEnd w:id="22"/>
    <w:bookmarkStart w:id="23" w:name="Xe9d390bd42bff11da1a12635ac71c5bc77a6873"/>
    <w:p>
      <w:pPr>
        <w:pStyle w:val="Heading2"/>
      </w:pPr>
      <w:r>
        <w:t xml:space="preserve">Key Challenges Facing Mechanic Professionals</w:t>
      </w:r>
    </w:p>
    <w:p>
      <w:pPr>
        <w:pStyle w:val="FirstParagraph"/>
      </w:pPr>
      <w:r>
        <w:t xml:space="preserve">Several structural challenges impede the mechanic profession in Algiers. First, technical training lags behind vehicle technology advancements; most workshops still rely on manual diagnostic methods despite the prevalence of computer-controlled engines in modern Algerian vehicles. Second, supply chain disruptions for original equipment manufacturer (OEM) parts have forced many mechanics to use substandard aftermarket components—a practice that compromises vehicle safety and longevity. Third, regulatory oversight remains inconsistent: while Algiers' municipal government has implemented licensing requirements since 2018, enforcement varies across neighborhoods, allowing unqualified individuals to operate under the guise of "mechanic services."</w:t>
      </w:r>
    </w:p>
    <w:bookmarkEnd w:id="23"/>
    <w:bookmarkStart w:id="24" w:name="X0cf667a99404d40d41f6d749dc2d59607472503"/>
    <w:p>
      <w:pPr>
        <w:pStyle w:val="Heading2"/>
      </w:pPr>
      <w:r>
        <w:t xml:space="preserve">Economic Significance of Mechanic Professionals</w:t>
      </w:r>
    </w:p>
    <w:p>
      <w:pPr>
        <w:pStyle w:val="FirstParagraph"/>
      </w:pPr>
      <w:r>
        <w:t xml:space="preserve">The economic contribution of mechanic professionals in Algiers exceeds 3.7% of the city's informal sector GDP, directly supporting over 120,000 jobs according to the National Institute for Statistics (INS) in 2023. Beyond direct employment, these technicians enable essential services: public transportation systems like Algiers' Metro and bus networks depend on timely maintenance from mechanic professionals. Additionally, small-scale workshops contribute significantly to Algeria's import substitution efforts—locally repairing parts rather than importing them—thus conserving foreign currency reserves critical for the national economy.</w:t>
      </w:r>
    </w:p>
    <w:bookmarkEnd w:id="24"/>
    <w:bookmarkStart w:id="25" w:name="X2118d924214c91d978c5fddfffeee7d191fa866"/>
    <w:p>
      <w:pPr>
        <w:pStyle w:val="Heading2"/>
      </w:pPr>
      <w:r>
        <w:t xml:space="preserve">Future Prospects and Strategic Recommendations</w:t>
      </w:r>
    </w:p>
    <w:p>
      <w:pPr>
        <w:pStyle w:val="FirstParagraph"/>
      </w:pPr>
      <w:r>
        <w:t xml:space="preserve">To elevate the mechanic profession in Algiers, this dissertation proposes three strategic interventions. First, integrating modern diagnostic technologies into vocational training centers across Algeria, particularly within Algiers' industrial zones such as Ben Aknoun and Dar El Beïda. Second, establishing a municipal certification program for mechanic professionals that includes mandatory continuing education on emerging vehicle technologies like hybrid systems—a necessity given Algeria's growing adoption of electric buses in Algiers' public transit network. Third, fostering partnerships between workshop networks and automobile manufacturers to create formal supply chains for OEM parts in Algiers, reducing the reliance on counterfeit components.</w:t>
      </w:r>
    </w:p>
    <w:bookmarkEnd w:id="25"/>
    <w:bookmarkStart w:id="26" w:name="conclusion"/>
    <w:p>
      <w:pPr>
        <w:pStyle w:val="Heading2"/>
      </w:pPr>
      <w:r>
        <w:t xml:space="preserve">Conclusion</w:t>
      </w:r>
    </w:p>
    <w:p>
      <w:pPr>
        <w:pStyle w:val="FirstParagraph"/>
      </w:pPr>
      <w:r>
        <w:t xml:space="preserve">This dissertation underscores that mechanic professionals are not merely service technicians but essential economic infrastructure within Algeria's urban framework. In Algiers—a city where vehicle ownership is projected to grow 4.2% annually—the sector requires urgent modernization to meet national development goals. By recognizing the mechanic as both a skilled professional and a catalyst for sustainable mobility, Algeria can transform its transportation ecosystem while reducing dependency on imported maintenance services. Future research should investigate how digital tools like mobile diagnostic apps could be adapted to Algiers' specific context, potentially bridging the gap between traditional mechanic practices and technological advancements. As Algeria advances toward economic diversification beyond hydrocarbons, empowering the mechanic profession represents a tangible step toward building a resilient urban infrastructure centered in Algiers.</w:t>
      </w:r>
    </w:p>
    <w:bookmarkEnd w:id="26"/>
    <w:bookmarkStart w:id="27" w:name="references"/>
    <w:p>
      <w:pPr>
        <w:pStyle w:val="Heading2"/>
      </w:pPr>
      <w:r>
        <w:t xml:space="preserve">References</w:t>
      </w:r>
    </w:p>
    <w:p>
      <w:pPr>
        <w:pStyle w:val="FirstParagraph"/>
      </w:pPr>
      <w:r>
        <w:t xml:space="preserve">National Institute for Statistics (INS), 2023. *Automotive Sector Employment Report*. Algiers: Government Publishing House.</w:t>
      </w:r>
      <w:r>
        <w:br/>
      </w:r>
      <w:r>
        <w:t xml:space="preserve">Ministry of Transport, Algeria, 2021. *National Road Safety Strategy*. Algiers: Ministry of Transport Publications.</w:t>
      </w:r>
      <w:r>
        <w:br/>
      </w:r>
      <w:r>
        <w:t xml:space="preserve">World Bank, 2023. *Algeria Economic Update: Urban Mobility Challenges*.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Automotive Mechanics: The Vital Role of Mechanic Professionals in Algeria's Urban Landscape with Focus on Algiers</dc:title>
  <dc:creator/>
  <dc:language>en</dc:language>
  <cp:keywords/>
  <dcterms:created xsi:type="dcterms:W3CDTF">2026-04-29T17:09:38Z</dcterms:created>
  <dcterms:modified xsi:type="dcterms:W3CDTF">2026-04-29T17:09:38Z</dcterms:modified>
</cp:coreProperties>
</file>

<file path=docProps/custom.xml><?xml version="1.0" encoding="utf-8"?>
<Properties xmlns="http://schemas.openxmlformats.org/officeDocument/2006/custom-properties" xmlns:vt="http://schemas.openxmlformats.org/officeDocument/2006/docPropsVTypes"/>
</file>