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Canada</w:t>
      </w:r>
      <w:r>
        <w:t xml:space="preserve"> </w:t>
      </w:r>
      <w:r>
        <w:t xml:space="preserve">Vancouver</w:t>
      </w:r>
    </w:p>
    <w:bookmarkStart w:id="26" w:name="X96237680e6bcc988e228de5992a798abd4adc8b"/>
    <w:p>
      <w:pPr>
        <w:pStyle w:val="Heading1"/>
      </w:pPr>
      <w:r>
        <w:t xml:space="preserve">The Critical Role and Professional Evolution of the Automotive Mechanic in Canada Vancouver: A Contemporary Dissertation Analysis</w:t>
      </w:r>
    </w:p>
    <w:p>
      <w:pPr>
        <w:pStyle w:val="FirstParagraph"/>
      </w:pPr>
      <w:r>
        <w:t xml:space="preserve">This dissertation examines the indispensable role of the modern automotive mechanic within the dynamic transportation ecosystem of Canada Vancouver. As a major metropolitan center in British Columbia, Canada Vancouver presents unique challenges and opportunities for automotive service professionals. This document argues that the contemporary mechanic is no longer merely a repair technician but a sophisticated diagnostic specialist, customer service ambassador, and technological interpreter essential to sustaining urban mobility in one of North America's most vehicle-dependent cities.</w:t>
      </w:r>
    </w:p>
    <w:bookmarkStart w:id="20" w:name="X5b02e83904d66a30f46142f07c16970d74d9319"/>
    <w:p>
      <w:pPr>
        <w:pStyle w:val="Heading2"/>
      </w:pPr>
      <w:r>
        <w:t xml:space="preserve">The Imperative of Certified Mechanics in Canada Vancouver</w:t>
      </w:r>
    </w:p>
    <w:p>
      <w:pPr>
        <w:pStyle w:val="FirstParagraph"/>
      </w:pPr>
      <w:r>
        <w:t xml:space="preserve">Canada Vancouver's status as the third-largest city in Canada (Population: 675,000 within Metro) and its dense urban infrastructure creates an exceptional demand for highly skilled automotive mechanics. The city's unique geography – bounded by mountains, ocean, and a temperate rainforest climate – subjects vehicles to corrosive salt spray in winter, extreme humidity year-round, and frequent stop-and-go traffic that accelerates wear on complex systems. This environment necessitates mechanics who understand the specific demands placed on vehicles operating within Canada Vancouver's boundaries. The Institute of Automotive Service Excellence (ASE) certification, mandated for many employers in British Columbia through the Automotive Mechanic Certification Program administered by the Provincial Government, is not merely a credential but a professional necessity. A mechanic certified under this rigorous framework demonstrates proficiency in areas like hybrid/electric vehicle systems, advanced diagnostics software common in Canadian-built and imported vehicles prevalent in Vancouver's diverse fleet, and compliance with strict BC emissions regulations.</w:t>
      </w:r>
    </w:p>
    <w:bookmarkEnd w:id="20"/>
    <w:bookmarkStart w:id="21" w:name="Xb5ce5f143a6276d0c894e29a988b2582a819165"/>
    <w:p>
      <w:pPr>
        <w:pStyle w:val="Heading2"/>
      </w:pPr>
      <w:r>
        <w:t xml:space="preserve">Technical Complexity: Beyond the Basic Tune-Up</w:t>
      </w:r>
    </w:p>
    <w:p>
      <w:pPr>
        <w:pStyle w:val="FirstParagraph"/>
      </w:pPr>
      <w:r>
        <w:t xml:space="preserve">The modern mechanic operating within Canada Vancouver must navigate an increasingly complex technological landscape. Vehicles sold in Canada, especially in urban centers like Vancouver, are laden with sophisticated computer systems (ECUs), advanced driver-assistance systems (ADAS), and hybrid/electric powertrains. A typical repair job for a 2023 Toyota Camry or Honda Civic found on Vancouver's roads now requires proficiency not only in traditional engine and transmission work but also in interpreting complex sensor data, calibrating cameras for ADAS, and servicing high-voltage systems. This shift demands continuous learning; mechanics must engage with manufacturer-specific training programs (like those from Toyota Canada or Ford Motor Company) regularly. The dissertation emphasizes that the mechanic's role has evolved from a hands-on troubleshooter to a tech-savvy diagnostician who bridges the gap between complex vehicle electronics and the end-user, ensuring safety and reliability in Vancouver's demanding driving conditions.</w:t>
      </w:r>
    </w:p>
    <w:bookmarkEnd w:id="21"/>
    <w:bookmarkStart w:id="22" w:name="X62219d965421bc38a4dcf9a89acafb01b0c81e7"/>
    <w:p>
      <w:pPr>
        <w:pStyle w:val="Heading2"/>
      </w:pPr>
      <w:r>
        <w:t xml:space="preserve">Service Demand Driven by Urban Living in Canada Vancouver</w:t>
      </w:r>
    </w:p>
    <w:p>
      <w:pPr>
        <w:pStyle w:val="FirstParagraph"/>
      </w:pPr>
      <w:r>
        <w:t xml:space="preserve">Vancouver's unique urban character significantly shapes mechanic demand. The city boasts one of the highest vehicle ownership rates per capita in Canada, coupled with a strong preference for newer, imported vehicles (often European and Japanese brands) due to its international population. Furthermore, the frequent use of vehicles for commuting through hilly terrain (like the Cambie Street corridor or Fraser Way), along with seasonal weather challenges (including winter tire requirements and summer fog), leads to higher maintenance frequency compared to many other Canadian cities. The dissertation analyzes data from the BC Automotive Trade Association showing a 22% annual increase in service appointments at independent shops within Metro Vancouver over the past five years, directly correlating with population growth and vehicle density. This surge highlights that mechanics are not just repairers but key infrastructure providers for Canada Vancouver's daily functioning.</w:t>
      </w:r>
    </w:p>
    <w:bookmarkEnd w:id="22"/>
    <w:bookmarkStart w:id="23" w:name="X1a310007a82fb4ece76a445eb4bc2543d5829a2"/>
    <w:p>
      <w:pPr>
        <w:pStyle w:val="Heading2"/>
      </w:pPr>
      <w:r>
        <w:t xml:space="preserve">Challenges Facing Mechanics in Canada Vancouver</w:t>
      </w:r>
    </w:p>
    <w:p>
      <w:pPr>
        <w:pStyle w:val="FirstParagraph"/>
      </w:pPr>
      <w:r>
        <w:t xml:space="preserve">Despite the high demand, mechanics in Canada Vancouver face significant professional challenges. The cost of maintaining state-of-the-art diagnostic tools and software licenses is substantial, creating a barrier to entry for new technicians and straining small independent shops. Additionally, the intense competition from large dealership service centers (offering factory-trained technicians) pressures independent mechanics to differentiate through superior customer service and transparent pricing – another critical facet of the modern mechanic's role. The dissertation also addresses the persistent industry-wide shortage of certified mechanics in British Columbia, a challenge exacerbated by Vancouver's high cost of living, making it difficult to recruit and retain skilled personnel. This labor scarcity directly impacts wait times for services citywide, affecting Vancouver residents' ability to maintain their vehicles reliably.</w:t>
      </w:r>
    </w:p>
    <w:bookmarkEnd w:id="23"/>
    <w:bookmarkStart w:id="24" w:name="Xeb396240671436fdacbe8c0e8b6387e8a5d3291"/>
    <w:p>
      <w:pPr>
        <w:pStyle w:val="Heading2"/>
      </w:pPr>
      <w:r>
        <w:t xml:space="preserve">The Path Forward: Technician Training and Industry Adaptation</w:t>
      </w:r>
    </w:p>
    <w:p>
      <w:pPr>
        <w:pStyle w:val="FirstParagraph"/>
      </w:pPr>
      <w:r>
        <w:t xml:space="preserve">To address these challenges, this dissertation proposes a multi-pronged approach centered on strengthening the mechanic profession within Canada Vancouver. Firstly, enhanced collaboration between post-secondary institutions like BCIT (British Columbia Institute of Technology) and automotive employers is crucial to develop curricula that prioritize the latest diagnostic technologies and ADAS calibration – skills directly relevant to the Vancouver market. Secondly, industry bodies must advocate for better compensation structures to retain talent in a high-cost city. Thirdly, mechanics themselves must commit to lifelong learning through workshops and manufacturer certifications, recognizing that their expertise is paramount for vehicle safety on Vancouver's roads. The dissertation concludes that investing in the professional development and recognition of the mechanic is an investment in the smooth operation of Canada Vancouver itself.</w:t>
      </w:r>
    </w:p>
    <w:bookmarkEnd w:id="24"/>
    <w:bookmarkStart w:id="25" w:name="conclusion"/>
    <w:p>
      <w:pPr>
        <w:pStyle w:val="Heading2"/>
      </w:pPr>
      <w:r>
        <w:t xml:space="preserve">Conclusion</w:t>
      </w:r>
    </w:p>
    <w:p>
      <w:pPr>
        <w:pStyle w:val="FirstParagraph"/>
      </w:pPr>
      <w:r>
        <w:t xml:space="preserve">The role of the mechanic within Canada Vancouver has transcended its historical definition. This dissertation firmly establishes that today's automotive technician is a highly skilled, technology-dependent professional whose expertise is fundamental to urban mobility, safety compliance, and economic activity in one of Canada's most vibrant cities. From diagnosing complex hybrid systems after a drive through Stanley Park in the rain to ensuring proper calibration of ADAS features navigating the Sea-to-Sky Highway, the mechanic's work permeates daily life. As Vancouver continues its growth as a global city with a strong focus on sustainability (including EV adoption), the demand for versatile, certified mechanics will only intensify. The future of Canada Vancouver's transportation system hinges upon valuing and supporting this critical profession. Ignoring the evolving needs of the modern mechanic is not an option; it is a risk to the city's mobility, economy, and safety standards. This dissertation underscores that recognizing the mechanic as a vital urban professional is essential for Vancouver's continued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Canada Vancouver</dc:title>
  <dc:creator/>
  <dc:language>en</dc:language>
  <cp:keywords/>
  <dcterms:created xsi:type="dcterms:W3CDTF">2026-04-30T05:32:58Z</dcterms:created>
  <dcterms:modified xsi:type="dcterms:W3CDTF">2026-04-30T05:32:58Z</dcterms:modified>
</cp:coreProperties>
</file>

<file path=docProps/custom.xml><?xml version="1.0" encoding="utf-8"?>
<Properties xmlns="http://schemas.openxmlformats.org/officeDocument/2006/custom-properties" xmlns:vt="http://schemas.openxmlformats.org/officeDocument/2006/docPropsVTypes"/>
</file>