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France</w:t>
      </w:r>
      <w:r>
        <w:t xml:space="preserve"> </w:t>
      </w:r>
      <w:r>
        <w:t xml:space="preserve">Lyon</w:t>
      </w:r>
    </w:p>
    <w:bookmarkStart w:id="25" w:name="Xf7a0cee465b29ddd70f94ddf8a797755cf45244"/>
    <w:p>
      <w:pPr>
        <w:pStyle w:val="Heading1"/>
      </w:pPr>
      <w:r>
        <w:t xml:space="preserve">The Critical Evolution of the Automotive Mechanic Profession within the Context of France Lyon: A Contemporary Dissertation Analysis</w:t>
      </w:r>
    </w:p>
    <w:p>
      <w:pPr>
        <w:pStyle w:val="FirstParagraph"/>
      </w:pPr>
      <w:r>
        <w:t xml:space="preserve">The landscape of professional automotive service is undergoing a seismic transformation, and nowhere is this more pronounced than within the dynamic industrial heartland of France Lyon. This dissertation examines the pivotal role, evolving demands, and future trajectory of the</w:t>
      </w:r>
      <w:r>
        <w:t xml:space="preserve"> </w:t>
      </w:r>
      <w:r>
        <w:rPr>
          <w:iCs/>
          <w:i/>
        </w:rPr>
        <w:t xml:space="preserve">Mechanic</w:t>
      </w:r>
      <w:r>
        <w:t xml:space="preserve"> </w:t>
      </w:r>
      <w:r>
        <w:t xml:space="preserve">specifically within the metropolitan region of Lyon. As France accelerates its transition towards sustainable mobility and technological innovation, understanding how traditional mechanical expertise adapts to new challenges in this key urban center is not merely academically significant—it is essential for economic resilience and workforce development across</w:t>
      </w:r>
      <w:r>
        <w:t xml:space="preserve"> </w:t>
      </w:r>
      <w:r>
        <w:rPr>
          <w:bCs/>
          <w:b/>
        </w:rPr>
        <w:t xml:space="preserve">France Lyon</w:t>
      </w:r>
      <w:r>
        <w:t xml:space="preserve">.</w:t>
      </w:r>
    </w:p>
    <w:bookmarkStart w:id="20" w:name="Xd07ce7f8053f12874d428649e2699342c6a82c8"/>
    <w:p>
      <w:pPr>
        <w:pStyle w:val="Heading2"/>
      </w:pPr>
      <w:r>
        <w:t xml:space="preserve">Historical Context: Lyon as a Mechanical Nexus</w:t>
      </w:r>
    </w:p>
    <w:p>
      <w:pPr>
        <w:pStyle w:val="FirstParagraph"/>
      </w:pPr>
      <w:r>
        <w:t xml:space="preserve">Lyon's historical significance as an industrial powerhouse, particularly in transportation and engineering, provides the bedrock for understanding the modern</w:t>
      </w:r>
      <w:r>
        <w:t xml:space="preserve"> </w:t>
      </w:r>
      <w:r>
        <w:rPr>
          <w:iCs/>
          <w:i/>
        </w:rPr>
        <w:t xml:space="preserve">Mechanic</w:t>
      </w:r>
      <w:r>
        <w:t xml:space="preserve">'s role. For decades, Lyon has been a crucial hub for automotive manufacturing (hosting facilities like Stellantis' plant at Valenciennes and significant R&amp;D centers nearby), repair networks, and vocational training. The city's strategic location at the crossroads of major European transport routes cemented its reputation as a center where mechanical skills were both demanded and honed. This legacy means the</w:t>
      </w:r>
      <w:r>
        <w:t xml:space="preserve"> </w:t>
      </w:r>
      <w:r>
        <w:rPr>
          <w:iCs/>
          <w:i/>
        </w:rPr>
        <w:t xml:space="preserve">Mechanic</w:t>
      </w:r>
      <w:r>
        <w:t xml:space="preserve"> </w:t>
      </w:r>
      <w:r>
        <w:t xml:space="preserve">in</w:t>
      </w:r>
      <w:r>
        <w:t xml:space="preserve"> </w:t>
      </w:r>
      <w:r>
        <w:rPr>
          <w:bCs/>
          <w:b/>
        </w:rPr>
        <w:t xml:space="preserve">France Lyon</w:t>
      </w:r>
      <w:r>
        <w:t xml:space="preserve"> </w:t>
      </w:r>
      <w:r>
        <w:t xml:space="preserve">is not merely a technician but inherits a lineage of precision engineering deeply embedded in regional identity. Early 20th-century workshops, often family-run, laid the foundation for a culture that values hands-on expertise—cultivating an ethos that remains vital even as technology evolves.</w:t>
      </w:r>
    </w:p>
    <w:bookmarkEnd w:id="20"/>
    <w:bookmarkStart w:id="21" w:name="X4e4bed5f663cb9b16da9655e209ac77371ac8c8"/>
    <w:p>
      <w:pPr>
        <w:pStyle w:val="Heading2"/>
      </w:pPr>
      <w:r>
        <w:t xml:space="preserve">The Contemporary Mechanic: Beyond Traditional Tools</w:t>
      </w:r>
    </w:p>
    <w:p>
      <w:pPr>
        <w:pStyle w:val="FirstParagraph"/>
      </w:pPr>
      <w:r>
        <w:t xml:space="preserve">The modern automotive</w:t>
      </w:r>
      <w:r>
        <w:t xml:space="preserve"> </w:t>
      </w:r>
      <w:r>
        <w:rPr>
          <w:iCs/>
          <w:i/>
        </w:rPr>
        <w:t xml:space="preserve">Mechanic</w:t>
      </w:r>
      <w:r>
        <w:t xml:space="preserve"> </w:t>
      </w:r>
      <w:r>
        <w:t xml:space="preserve">operating within</w:t>
      </w:r>
      <w:r>
        <w:t xml:space="preserve"> </w:t>
      </w:r>
      <w:r>
        <w:rPr>
          <w:bCs/>
          <w:b/>
        </w:rPr>
        <w:t xml:space="preserve">France Lyon</w:t>
      </w:r>
      <w:r>
        <w:t xml:space="preserve"> </w:t>
      </w:r>
      <w:r>
        <w:t xml:space="preserve">confronts demands far exceeding the scope of their predecessors. The proliferation of complex electronic control units (ECUs), hybrid powertrains, and full electric vehicles (EVs) has fundamentally altered the diagnostic and repair landscape. A mechanic in Lyon must now be fluent in sophisticated scan tools, software diagnostics, battery management systems, and high-voltage safety protocols—skills rarely needed just two decades ago. This shift is not theoretical; it's a daily reality for technicians at dealerships like Renault or Peugeot service centers scattered across the Lyon metropolitan area. The</w:t>
      </w:r>
      <w:r>
        <w:t xml:space="preserve"> </w:t>
      </w:r>
      <w:r>
        <w:rPr>
          <w:iCs/>
          <w:i/>
        </w:rPr>
        <w:t xml:space="preserve">Dissertation</w:t>
      </w:r>
      <w:r>
        <w:t xml:space="preserve"> </w:t>
      </w:r>
      <w:r>
        <w:t xml:space="preserve">argues that this technological imperative necessitates a paradigm shift in vocational training programs. Traditional apprenticeship models are being augmented, and often replaced, by intensive certification programs focused on EV systems, digital diagnostics, and data analysis—programs increasingly offered through institutions like the École des Métiers de l'Automobile (EMCA) in Lyon.</w:t>
      </w:r>
    </w:p>
    <w:bookmarkEnd w:id="21"/>
    <w:bookmarkStart w:id="22" w:name="X2aaf78e15ed9ccf3bdb5f820b939479aabed904"/>
    <w:p>
      <w:pPr>
        <w:pStyle w:val="Heading2"/>
      </w:pPr>
      <w:r>
        <w:t xml:space="preserve">Challenges Facing the Mechanic in France Lyon</w:t>
      </w:r>
    </w:p>
    <w:p>
      <w:pPr>
        <w:pStyle w:val="FirstParagraph"/>
      </w:pPr>
      <w:r>
        <w:t xml:space="preserve">The transition presents significant challenges. The most pressing is the</w:t>
      </w:r>
      <w:r>
        <w:t xml:space="preserve"> </w:t>
      </w:r>
      <w:r>
        <w:rPr>
          <w:bCs/>
          <w:b/>
        </w:rPr>
        <w:t xml:space="preserve">skills gap</w:t>
      </w:r>
      <w:r>
        <w:t xml:space="preserve">. Many experienced mechanics, particularly those trained primarily on internal combustion engines (ICE), lack the digital literacy required for EV and hybrid systems. Retraining these professionals represents a critical investment for businesses across</w:t>
      </w:r>
      <w:r>
        <w:t xml:space="preserve"> </w:t>
      </w:r>
      <w:r>
        <w:rPr>
          <w:bCs/>
          <w:b/>
        </w:rPr>
        <w:t xml:space="preserve">France Lyon</w:t>
      </w:r>
      <w:r>
        <w:t xml:space="preserve">, yet it is often costly and time-consuming. Simultaneously, attracting new talent into the profession is difficult amidst perceptions of it being "dirty" or outdated work, despite its increasing technical sophistication. The urban environment of Lyon itself adds complexity: traffic congestion impacts service bay availability; high operational costs for workshops necessitate greater efficiency; and the dense population creates a constant demand for rapid, reliable vehicle repair services. Furthermore, the French government's 2035 ban on new ICE vehicles accelerates the urgency for this sector to adapt, making it a central focus of regional economic planning.</w:t>
      </w:r>
    </w:p>
    <w:bookmarkEnd w:id="22"/>
    <w:bookmarkStart w:id="23" w:name="X02c7546652dc23f180674ba0bb76e131776db2b"/>
    <w:p>
      <w:pPr>
        <w:pStyle w:val="Heading2"/>
      </w:pPr>
      <w:r>
        <w:t xml:space="preserve">Adaptation and Innovation: Lyon's Path Forward</w:t>
      </w:r>
    </w:p>
    <w:p>
      <w:pPr>
        <w:pStyle w:val="FirstParagraph"/>
      </w:pPr>
      <w:r>
        <w:t xml:space="preserve">Crucially,</w:t>
      </w:r>
      <w:r>
        <w:t xml:space="preserve"> </w:t>
      </w:r>
      <w:r>
        <w:rPr>
          <w:bCs/>
          <w:b/>
        </w:rPr>
        <w:t xml:space="preserve">France Lyon</w:t>
      </w:r>
      <w:r>
        <w:t xml:space="preserve"> </w:t>
      </w:r>
      <w:r>
        <w:t xml:space="preserve">is actively responding. The city has become a testing ground for innovative solutions. Partnerships between vocational schools (like Lycée Jean-Mermoz in the city), automotive manufacturers, and tech startups are fostering cutting-edge training modules. Simulators for EV battery handling, augmented reality (AR) overlays guiding complex repairs through smart glasses, and cloud-based diagnostic platforms are becoming standard tools within Lyon's forward-thinking workshops. This adaptation isn't just about keeping pace; it's about positioning Lyon as a leader in sustainable automotive service infrastructure for all of France. The</w:t>
      </w:r>
      <w:r>
        <w:t xml:space="preserve"> </w:t>
      </w:r>
      <w:r>
        <w:rPr>
          <w:iCs/>
          <w:i/>
        </w:rPr>
        <w:t xml:space="preserve">Mechanic</w:t>
      </w:r>
      <w:r>
        <w:t xml:space="preserve"> </w:t>
      </w:r>
      <w:r>
        <w:t xml:space="preserve">is evolving from a purely hands-on craftsperson into a highly skilled "automotive technician" or "electro-mechanical specialist," requiring continuous learning and digital fluency. This transformation is the core subject of this</w:t>
      </w:r>
      <w:r>
        <w:t xml:space="preserve"> </w:t>
      </w:r>
      <w:r>
        <w:rPr>
          <w:iCs/>
          <w:i/>
        </w:rPr>
        <w:t xml:space="preserve">Dissertation</w:t>
      </w:r>
      <w:r>
        <w:t xml:space="preserve">, highlighting Lyon's unique position as both a bellwether and catalyst for national change.</w:t>
      </w:r>
    </w:p>
    <w:bookmarkEnd w:id="23"/>
    <w:bookmarkStart w:id="24" w:name="Xf936b38e126343ca8e40a990619c493cc43008f"/>
    <w:p>
      <w:pPr>
        <w:pStyle w:val="Heading2"/>
      </w:pPr>
      <w:r>
        <w:t xml:space="preserve">Conclusion: The Enduring Significance of the Mechanic in Lyon's Future</w:t>
      </w:r>
    </w:p>
    <w:p>
      <w:pPr>
        <w:pStyle w:val="FirstParagraph"/>
      </w:pPr>
      <w:r>
        <w:t xml:space="preserve">This</w:t>
      </w:r>
      <w:r>
        <w:t xml:space="preserve"> </w:t>
      </w:r>
      <w:r>
        <w:rPr>
          <w:iCs/>
          <w:i/>
        </w:rPr>
        <w:t xml:space="preserve">Dissertation</w:t>
      </w:r>
      <w:r>
        <w:t xml:space="preserve"> </w:t>
      </w:r>
      <w:r>
        <w:t xml:space="preserve">underscores that the role of the</w:t>
      </w:r>
      <w:r>
        <w:t xml:space="preserve"> </w:t>
      </w:r>
      <w:r>
        <w:rPr>
          <w:iCs/>
          <w:i/>
        </w:rPr>
        <w:t xml:space="preserve">Mechanic</w:t>
      </w:r>
      <w:r>
        <w:t xml:space="preserve"> </w:t>
      </w:r>
      <w:r>
        <w:t xml:space="preserve">within</w:t>
      </w:r>
      <w:r>
        <w:t xml:space="preserve"> </w:t>
      </w:r>
      <w:r>
        <w:rPr>
          <w:bCs/>
          <w:b/>
        </w:rPr>
        <w:t xml:space="preserve">France Lyon</w:t>
      </w:r>
      <w:r>
        <w:t xml:space="preserve"> </w:t>
      </w:r>
      <w:r>
        <w:t xml:space="preserve">is far from obsolete; it is undergoing a necessary and profound metamorphosis. The challenges posed by electrification, digitalization, and urban demand are substantial, but Lyon's established industrial base, investment in specialized training infrastructure, and proactive ecosystem collaboration provide a robust framework for adaptation. The future</w:t>
      </w:r>
      <w:r>
        <w:t xml:space="preserve"> </w:t>
      </w:r>
      <w:r>
        <w:rPr>
          <w:iCs/>
          <w:i/>
        </w:rPr>
        <w:t xml:space="preserve">Mechanic</w:t>
      </w:r>
      <w:r>
        <w:t xml:space="preserve"> </w:t>
      </w:r>
      <w:r>
        <w:t xml:space="preserve">in Lyon will be defined by their ability to seamlessly integrate deep mechanical understanding with advanced diagnostic software skills—a fusion that is not only essential for maintaining the region's transportation network but also crucial for France's broader automotive industry competitiveness. As Lyon navigates this transition, the profession of the mechanic stands as a critical pillar of its economic identity and future prosperity within</w:t>
      </w:r>
      <w:r>
        <w:t xml:space="preserve"> </w:t>
      </w:r>
      <w:r>
        <w:rPr>
          <w:bCs/>
          <w:b/>
        </w:rPr>
        <w:t xml:space="preserve">France Lyon</w:t>
      </w:r>
      <w:r>
        <w:t xml:space="preserve"> </w:t>
      </w:r>
      <w:r>
        <w:t xml:space="preserve">and beyond. Ignoring this evolution risks stagnation; embracing it secures Lyon's place at the forefront of European mobility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 in France Lyon</dc:title>
  <dc:creator/>
  <dc:language>en</dc:language>
  <cp:keywords/>
  <dcterms:created xsi:type="dcterms:W3CDTF">2026-05-03T06:53:03Z</dcterms:created>
  <dcterms:modified xsi:type="dcterms:W3CDTF">2026-05-03T06:53:03Z</dcterms:modified>
</cp:coreProperties>
</file>

<file path=docProps/custom.xml><?xml version="1.0" encoding="utf-8"?>
<Properties xmlns="http://schemas.openxmlformats.org/officeDocument/2006/custom-properties" xmlns:vt="http://schemas.openxmlformats.org/officeDocument/2006/docPropsVTypes"/>
</file>