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in</w:t>
      </w:r>
      <w:r>
        <w:t xml:space="preserve"> </w:t>
      </w:r>
      <w:r>
        <w:t xml:space="preserve">France</w:t>
      </w:r>
      <w:r>
        <w:t xml:space="preserve"> </w:t>
      </w:r>
      <w:r>
        <w:t xml:space="preserve">Marseille's</w:t>
      </w:r>
      <w:r>
        <w:t xml:space="preserve"> </w:t>
      </w:r>
      <w:r>
        <w:t xml:space="preserve">Economic</w:t>
      </w:r>
      <w:r>
        <w:t xml:space="preserve"> </w:t>
      </w:r>
      <w:r>
        <w:t xml:space="preserve">Landscape</w:t>
      </w:r>
    </w:p>
    <w:bookmarkStart w:id="26" w:name="X176c9cccd741ff6d7ccedc298f7737e34ba81ec"/>
    <w:p>
      <w:pPr>
        <w:pStyle w:val="Heading1"/>
      </w:pPr>
      <w:r>
        <w:t xml:space="preserve">The Indispensable Automotive Mechanic: A Dissertation on Professional Evolution within France Marseille's Transportation Ecosystem</w:t>
      </w:r>
    </w:p>
    <w:p>
      <w:pPr>
        <w:pStyle w:val="FirstParagraph"/>
      </w:pPr>
      <w:r>
        <w:t xml:space="preserve">This Dissertation critically examines the pivotal role of the automotive mechanic within the dynamic economic and logistical framework of France Marseille. As one of Europe's most significant port cities and a major urban hub in southern France, Marseille presents a unique case study for understanding how skilled technical professionals, particularly mechanics, underpin regional mobility, commerce, and industrial resilience. The evolving demands placed upon the modern mechanic are not merely occupational concerns; they are fundamental to Marseille’s function as a critical Mediterranean gateway connecting Europe to Africa and Asia.</w:t>
      </w:r>
    </w:p>
    <w:bookmarkStart w:id="20" w:name="X42d26f38c4daf073537c5bd633d44f3d611669e"/>
    <w:p>
      <w:pPr>
        <w:pStyle w:val="Heading2"/>
      </w:pPr>
      <w:r>
        <w:t xml:space="preserve">France Marseille: A Strategic Nexus for Mobility</w:t>
      </w:r>
    </w:p>
    <w:p>
      <w:pPr>
        <w:pStyle w:val="FirstParagraph"/>
      </w:pPr>
      <w:r>
        <w:t xml:space="preserve">Marseille’s geographical position as France’s largest port city and its status as a primary node in the European Union's transportation network create exceptional pressure on local automotive infrastructure. The constant flow of goods through the Port of Marseille, coupled with the city's dense population (over 870,000 residents) and its role as a major tourist destination (nearly 2 million annual visitors), generates an immense volume of road traffic. This necessitates a robust and highly skilled workforce of automotive mechanics capable of handling everything from routine maintenance for private vehicles to complex repairs for commercial fleets transporting critical cargo across the Mediterranean. The sheer scale of vehicular activity underscores why the mechanic profession is not just important, but absolutely essential to Marseille's daily functioning.</w:t>
      </w:r>
    </w:p>
    <w:bookmarkEnd w:id="20"/>
    <w:bookmarkStart w:id="21" w:name="evolving-demands-on-the-modern-mechanic"/>
    <w:p>
      <w:pPr>
        <w:pStyle w:val="Heading2"/>
      </w:pPr>
      <w:r>
        <w:t xml:space="preserve">Evolving Demands on the Modern Mechanic</w:t>
      </w:r>
    </w:p>
    <w:p>
      <w:pPr>
        <w:pStyle w:val="FirstParagraph"/>
      </w:pPr>
      <w:r>
        <w:t xml:space="preserve">Gone are the days when a basic understanding of combustion engines sufficed for an automotive mechanic. The Dissertation argues that contemporary mechanics in France Marseille must navigate a rapidly advancing technological landscape. The French government's push for sustainable mobility, including significant incentives for electric vehicles (EVs), has dramatically altered the service paradigm. A mechanic operating in Marseille today requires not only traditional expertise but also specialized certifications in high-voltage systems, battery management, and sophisticated diagnostic software unique to modern EVs and hybrid platforms. Furthermore, the prevalence of European-made vehicles (Renault, Peugeot) alongside Asian and American models necessitates a broad technical knowledge base. The mechanic must be adept at integrating digital tools like telematics for fleet management services often demanded by Marseille's large logistics companies operating out of the port.</w:t>
      </w:r>
    </w:p>
    <w:bookmarkEnd w:id="21"/>
    <w:bookmarkStart w:id="22" w:name="X87c60069d7f26dd1dc873cc073b6fa1459db815"/>
    <w:p>
      <w:pPr>
        <w:pStyle w:val="Heading2"/>
      </w:pPr>
      <w:r>
        <w:t xml:space="preserve">Vocational Training: Cultivating the Future Mechanic in France</w:t>
      </w:r>
    </w:p>
    <w:p>
      <w:pPr>
        <w:pStyle w:val="FirstParagraph"/>
      </w:pPr>
      <w:r>
        <w:t xml:space="preserve">Addressing this evolving skill gap is central to Marseille's future. The Dissertation highlights the critical role of France’s dual vocational training system, particularly through Centers for Vocational Training (CFA) operating within institutions like Marseille's Institut de Formation en Mécanique Automobile (IFMA) or partnerships with local Renault facilities. These programs are designed not just to teach technical skills but to foster adaptability – a crucial trait for any mechanic in Marseille. The curriculum now heavily emphasizes electrical systems, software diagnostics, and environmental compliance standards relevant to the French market and Mediterranean climate challenges (e.g., heat stress on components). The success of these CFA programs directly impacts the quality and quantity of mechanics available to serve Marseille’s unique needs. A shortage of certified EV technicians in France Marseille could cripple both commercial logistics and public transport initiatives, making vocational training a strategic economic priority.</w:t>
      </w:r>
    </w:p>
    <w:bookmarkEnd w:id="22"/>
    <w:bookmarkStart w:id="23" w:name="challenges-facing-mechanics-in-marseille"/>
    <w:p>
      <w:pPr>
        <w:pStyle w:val="Heading2"/>
      </w:pPr>
      <w:r>
        <w:t xml:space="preserve">Challenges Facing Mechanics in Marseille</w:t>
      </w:r>
    </w:p>
    <w:p>
      <w:pPr>
        <w:pStyle w:val="FirstParagraph"/>
      </w:pPr>
      <w:r>
        <w:t xml:space="preserve">This Dissertation acknowledges significant challenges confronting the mechanic profession within France Marseille. The cost of specialized diagnostic equipment and continuous retraining represents a substantial investment for small independent workshops, which form a large part of the city's service network. Additionally, labor market dynamics – including competition from larger national chains and the perceived attractiveness of other technical fields – pose recruitment difficulties. The Mediterranean climate itself presents specific hurdles; higher ambient temperatures accelerate wear on certain components (cooling systems, tires) compared to northern France, requiring mechanics to adapt their diagnostic approaches and inventory management. These challenges are not isolated; they are systemic pressures demanding targeted support from local economic development agencies and national policy frameworks focused on the automotive sector in key cities like Marseille.</w:t>
      </w:r>
    </w:p>
    <w:bookmarkEnd w:id="23"/>
    <w:bookmarkStart w:id="24" w:name="X45aabc1db70e2fadb03bf880800bcf1304f33bf"/>
    <w:p>
      <w:pPr>
        <w:pStyle w:val="Heading2"/>
      </w:pPr>
      <w:r>
        <w:t xml:space="preserve">Future Trajectory: Beyond Repair towards Integrated Mobility Services</w:t>
      </w:r>
    </w:p>
    <w:p>
      <w:pPr>
        <w:pStyle w:val="FirstParagraph"/>
      </w:pPr>
      <w:r>
        <w:t xml:space="preserve">Looking forward, this Dissertation posits that the role of the mechanic in France Marseille will transcend traditional repair. The rise of connected vehicles and shared mobility services (e-bikes, car-sharing) is creating demand for mechanics who understand data analytics and predictive maintenance – skills vital for managing fleets operating in a city like Marseille with high traffic density. Mechanics are increasingly becoming "mobility technicians," providing insights that optimize vehicle uptime and fuel efficiency across diverse fleet operations. This evolution positions the mechanic as a key knowledge worker within the broader smart city infrastructure initiatives being explored by Marseille authorities, particularly those focused on sustainable urban mobility and reducing congestion in the historic port district.</w:t>
      </w:r>
    </w:p>
    <w:bookmarkEnd w:id="24"/>
    <w:bookmarkStart w:id="25" w:name="conclusion"/>
    <w:p>
      <w:pPr>
        <w:pStyle w:val="Heading2"/>
      </w:pPr>
      <w:r>
        <w:t xml:space="preserve">Conclusion</w:t>
      </w:r>
    </w:p>
    <w:p>
      <w:pPr>
        <w:pStyle w:val="FirstParagraph"/>
      </w:pPr>
      <w:r>
        <w:t xml:space="preserve">This Dissertation has demonstrated that the automotive mechanic is far from a relic of industrial past; rather, they are a cornerstone of France Marseille's present economic vitality and future sustainability. The profession’s evolution directly mirrors the city’s strategic importance as a port, its demographic realities, and France's national transition towards greener transportation. The successful adaptation of mechanics in Marseille to new technologies like EVs and digital diagnostics is not merely an industry concern – it is fundamental to maintaining the seamless flow of goods through Europe's most active Mediterranean port, supporting local businesses, enabling tourism, and ensuring reliable public transport for millions. Investing in the continuous upskilling of this workforce within France Marseille’s unique context is not optional; it is imperative for the city’s ongoing success as a dynamic European hub. The mechanic remains irreplaceable, and their future development is synonymous with Marseille's own trajectory.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Automotive Mechanic in France Marseille's Economic Landscape</dc:title>
  <dc:creator/>
  <dc:language>en</dc:language>
  <cp:keywords/>
  <dcterms:created xsi:type="dcterms:W3CDTF">2026-05-30T15:30:21Z</dcterms:created>
  <dcterms:modified xsi:type="dcterms:W3CDTF">2026-05-30T15:30:21Z</dcterms:modified>
</cp:coreProperties>
</file>

<file path=docProps/custom.xml><?xml version="1.0" encoding="utf-8"?>
<Properties xmlns="http://schemas.openxmlformats.org/officeDocument/2006/custom-properties" xmlns:vt="http://schemas.openxmlformats.org/officeDocument/2006/docPropsVTypes"/>
</file>