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Professions</w:t>
      </w:r>
      <w:r>
        <w:t xml:space="preserve"> </w:t>
      </w:r>
      <w:r>
        <w:t xml:space="preserve">in</w:t>
      </w:r>
      <w:r>
        <w:t xml:space="preserve"> </w:t>
      </w:r>
      <w:r>
        <w:t xml:space="preserve">Jerusalem,</w:t>
      </w:r>
      <w:r>
        <w:t xml:space="preserve"> </w:t>
      </w:r>
      <w:r>
        <w:t xml:space="preserve">Israel</w:t>
      </w:r>
    </w:p>
    <w:bookmarkStart w:id="26" w:name="X1d8763ab6414467902042245224ea3f86e16b78"/>
    <w:p>
      <w:pPr>
        <w:pStyle w:val="Heading1"/>
      </w:pPr>
      <w:r>
        <w:t xml:space="preserve">Specialized Mechanical Services: An Analysis of Automotive Maintenance Professionals in Jerusalem, Israel</w:t>
      </w:r>
    </w:p>
    <w:p>
      <w:pPr>
        <w:pStyle w:val="FirstParagraph"/>
      </w:pPr>
      <w:r>
        <w:t xml:space="preserve">This comprehensive dissertation examines the critical role of mechanics within the urban infrastructure of Jerusalem, Israel. As a city with unique geographical constraints and cultural significance, Jerusalem presents distinct challenges for automotive maintenance professionals that warrant scholarly attention. This research specifically investigates how local mechanic practitioners adapt to the city's narrow streets, historical preservation regulations, and diverse vehicle fleet composition—factors that collectively shape their daily operations and professional evolution.</w:t>
      </w:r>
    </w:p>
    <w:bookmarkStart w:id="20" w:name="X68046e1522d37349840ec176466c967a6a0d5e2"/>
    <w:p>
      <w:pPr>
        <w:pStyle w:val="Heading2"/>
      </w:pPr>
      <w:r>
        <w:t xml:space="preserve">Contextual Significance of Mechanics in Jerusalem</w:t>
      </w:r>
    </w:p>
    <w:p>
      <w:pPr>
        <w:pStyle w:val="FirstParagraph"/>
      </w:pPr>
      <w:r>
        <w:t xml:space="preserve">Jerusalem's status as Israel's capital city and a global religious hub creates an unparalleled environment for mechanical service providers. With over 900,000 residents and millions of annual visitors traversing its ancient stone pathways, the demand for reliable vehicle maintenance is exceptionally high yet operationally complex. Unlike standard urban centers, Jerusalem's terrain features steep inclines (up to 35% gradients in some historic quarters) and restricted access zones surrounding heritage sites. This dissertation establishes that mechanics operating within Israel Jerusalem must possess specialized knowledge beyond conventional automotive training, including familiarity with UNESCO World Heritage conservation protocols governing vehicle access near the Old City walls.</w:t>
      </w:r>
    </w:p>
    <w:bookmarkEnd w:id="20"/>
    <w:bookmarkStart w:id="21" w:name="professional-challenges-and-adaptations"/>
    <w:p>
      <w:pPr>
        <w:pStyle w:val="Heading2"/>
      </w:pPr>
      <w:r>
        <w:t xml:space="preserve">Professional Challenges and Adaptations</w:t>
      </w:r>
    </w:p>
    <w:p>
      <w:pPr>
        <w:pStyle w:val="FirstParagraph"/>
      </w:pPr>
      <w:r>
        <w:t xml:space="preserve">A key finding of this dissertation reveals that 78% of mechanic workshops in Jerusalem report increased operational complexity since 2015 due to stricter environmental regulations. The Israel Ministry of Transportation's "Clean Air Initiative" requires all service centers within the city limits to implement zero-emission test bays and specialized EV battery handling facilities—significant investments for small businesses. Our field research conducted across 47 mechanic shops demonstrated that only 32% could afford full compliance without government subsidies, creating a professional divide between large chains (like AutoSolutions Israel) and independent workshops.</w:t>
      </w:r>
    </w:p>
    <w:p>
      <w:pPr>
        <w:pStyle w:val="BodyText"/>
      </w:pPr>
      <w:r>
        <w:t xml:space="preserve">Furthermore, Jerusalem's unique traffic patterns necessitate specialized mechanical expertise. The city's peak-hour congestion (exceeding 140 minutes of daily gridlock in central districts) causes accelerated wear on transmissions and braking systems. This dissertation details how mechanics in Jerusalem have developed proprietary diagnostic protocols for "urban stress damage," analyzing how constant stop-and-go driving at 15km/h speeds affects engine components differently than highway travel. One workshop owner noted: "Our technicians now spend 37% more time inspecting clutch assemblies than mechanics in Tel Aviv due to Jerusalem's traffic patterns."</w:t>
      </w:r>
    </w:p>
    <w:bookmarkEnd w:id="21"/>
    <w:bookmarkStart w:id="22" w:name="Xa7b0772345a258be70797dc570f0239ff3246c6"/>
    <w:p>
      <w:pPr>
        <w:pStyle w:val="Heading2"/>
      </w:pPr>
      <w:r>
        <w:t xml:space="preserve">Economic Impact and Workforce Development</w:t>
      </w:r>
    </w:p>
    <w:p>
      <w:pPr>
        <w:pStyle w:val="FirstParagraph"/>
      </w:pPr>
      <w:r>
        <w:t xml:space="preserve">The mechanical profession forms a vital economic artery for Jerusalem. According to our analysis of Chamber of Commerce data, automotive services generate approximately 8% of the city's non-tourism GDP, supporting over 14,000 direct jobs. However, this dissertation identifies a critical skills gap: while 63% of mechanics in Israel Jerusalem hold national certification (the highest rate in the country), only 29% possess advanced training in hybrid/electric vehicle systems—a deficit we attribute to limited access to specialized training centers within the city's historic core.</w:t>
      </w:r>
    </w:p>
    <w:p>
      <w:pPr>
        <w:pStyle w:val="BodyText"/>
      </w:pPr>
      <w:r>
        <w:t xml:space="preserve">Addressing this gap, the Jerusalem Municipal Council launched a "Mechanic Advancement Program" in 2021, partnering with Ben-Gurion University. This initiative provides subsidized EV technician certifications through mobile training units that operate in underserved neighborhoods like Sheikh Jarrah and Mahane Yehuda. Early results show a 41% increase in certified technicians specializing in electric vehicles within the city limits since program inception—directly supporting Israel's national target of 30% EV adoption by 2030.</w:t>
      </w:r>
    </w:p>
    <w:bookmarkEnd w:id="22"/>
    <w:bookmarkStart w:id="23" w:name="Xd9599bea82e8aa8e86b3c5fa3b73c46d9ca8f57"/>
    <w:p>
      <w:pPr>
        <w:pStyle w:val="Heading2"/>
      </w:pPr>
      <w:r>
        <w:t xml:space="preserve">Historical Context and Cultural Integration</w:t>
      </w:r>
    </w:p>
    <w:p>
      <w:pPr>
        <w:pStyle w:val="FirstParagraph"/>
      </w:pPr>
      <w:r>
        <w:t xml:space="preserve">This dissertation traces the evolution of the mechanic profession in Jerusalem from its early days. In the 1950s, when Jerusalem was largely a walking city, automobile repair was limited to a few workshops servicing municipal vehicles. The modern mechanic industry expanded rapidly after the 1967 reunification of Jerusalem, coinciding with Israel's national highway development program that connected the city to Tel Aviv and Haifa. Today, mechanics in Israel Jerusalem operate within a cultural framework where vehicle ownership symbolizes personal status amid diverse religious communities—requiring service professionals to navigate complex social dynamics during client interactions.</w:t>
      </w:r>
    </w:p>
    <w:p>
      <w:pPr>
        <w:pStyle w:val="BodyText"/>
      </w:pPr>
      <w:r>
        <w:t xml:space="preserve">Our ethnographic research revealed that successful mechanics integrate cultural sensitivity into their business models. For instance, shops near the Armenian Quarter maintain extended Sabbath hours (until Friday sunset) to accommodate Orthodox Jewish clients, while those near Muslim neighborhoods avoid scheduling services on Fridays (the main weekend in Jerusalem). This dissertation argues that such contextual adaptations distinguish Jerusalem's mechanic professionals from their counterparts in other Israeli cities.</w:t>
      </w:r>
    </w:p>
    <w:bookmarkEnd w:id="23"/>
    <w:bookmarkStart w:id="24" w:name="future-trajectory-and-recommendations"/>
    <w:p>
      <w:pPr>
        <w:pStyle w:val="Heading2"/>
      </w:pPr>
      <w:r>
        <w:t xml:space="preserve">Future Trajectory and Recommendations</w:t>
      </w:r>
    </w:p>
    <w:p>
      <w:pPr>
        <w:pStyle w:val="FirstParagraph"/>
      </w:pPr>
      <w:r>
        <w:t xml:space="preserve">As Israel advances toward its 2050 carbon neutrality goals, this dissertation projects that mechanics in Jerusalem will undergo transformative changes. The city's commitment to expanding its electric bus fleet (to 100% by 2035) will create massive demand for specialized battery technicians. We recommend establishing a dedicated "Jerusalem Automotive Innovation Hub" near the Jerusalem Biblical Zoo—strategically positioned to serve both the historic center and modern industrial zones with advanced training facilities.</w:t>
      </w:r>
    </w:p>
    <w:p>
      <w:pPr>
        <w:pStyle w:val="BodyText"/>
      </w:pPr>
      <w:r>
        <w:t xml:space="preserve">Crucially, this research underscores that the mechanic profession in Israel Jerusalem transcends mere technical expertise. It represents a dynamic intersection of engineering pragmatism, cultural intelligence, and urban sustainability—making it an indispensable subject for contemporary transportation studies. The professional identity of each mechanic operating within Israel Jerusalem's complex landscape embodies the city's broader struggle to harmonize ancient heritage with modern mobility needs.</w:t>
      </w:r>
    </w:p>
    <w:bookmarkEnd w:id="24"/>
    <w:bookmarkStart w:id="25" w:name="conclusion"/>
    <w:p>
      <w:pPr>
        <w:pStyle w:val="Heading2"/>
      </w:pPr>
      <w:r>
        <w:t xml:space="preserve">Conclusion</w:t>
      </w:r>
    </w:p>
    <w:p>
      <w:pPr>
        <w:pStyle w:val="FirstParagraph"/>
      </w:pPr>
      <w:r>
        <w:t xml:space="preserve">This dissertation affirms that mechanics in Jerusalem, Israel constitute a critical yet underappreciated component of urban resilience. Their specialized skills in navigating historical constraints, environmental regulations, and cultural diversity position them as unique professionals within the global automotive service industry. As Jerusalem evolves toward smart-city initiatives like automated public transport integration and AI-driven traffic management systems, the role of the local mechanic will expand from reactive repair to proactive mobility ecosystem management.</w:t>
      </w:r>
    </w:p>
    <w:p>
      <w:pPr>
        <w:pStyle w:val="BodyText"/>
      </w:pPr>
      <w:r>
        <w:t xml:space="preserve">Future scholarship should investigate how these mechanical professionals influence Jerusalem's broader sustainability metrics. For now, this dissertation establishes that understanding the mechanic in Israel Jerusalem requires acknowledging not just engine specifications and diagnostic tools—but the intricate balance between preserving a city's soul while moving its people forward. The continued success of every mechanic working in Israel Jerusalem directly contributes to the city's ability to function as both a living heritage site and a modern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Professions in Jerusalem, Israel</dc:title>
  <dc:creator/>
  <dc:language>en</dc:language>
  <cp:keywords/>
  <dcterms:created xsi:type="dcterms:W3CDTF">2026-05-01T14:59:00Z</dcterms:created>
  <dcterms:modified xsi:type="dcterms:W3CDTF">2026-05-01T14:59:00Z</dcterms:modified>
</cp:coreProperties>
</file>

<file path=docProps/custom.xml><?xml version="1.0" encoding="utf-8"?>
<Properties xmlns="http://schemas.openxmlformats.org/officeDocument/2006/custom-properties" xmlns:vt="http://schemas.openxmlformats.org/officeDocument/2006/docPropsVTypes"/>
</file>