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Naples,</w:t>
      </w:r>
      <w:r>
        <w:t xml:space="preserve"> </w:t>
      </w:r>
      <w:r>
        <w:t xml:space="preserve">Italy</w:t>
      </w:r>
    </w:p>
    <w:bookmarkStart w:id="27" w:name="X4f887795dd64b56cdfcad9f9c744133c5267f30"/>
    <w:p>
      <w:pPr>
        <w:pStyle w:val="Heading1"/>
      </w:pPr>
      <w:r>
        <w:t xml:space="preserve">The Vital Craft: A Contemporary Dissertation on the Automotive Mechanic Profession in Naples, Italy</w:t>
      </w:r>
    </w:p>
    <w:bookmarkStart w:id="20" w:name="abstract"/>
    <w:p>
      <w:pPr>
        <w:pStyle w:val="Heading2"/>
      </w:pPr>
      <w:r>
        <w:t xml:space="preserve">Abstract</w:t>
      </w:r>
    </w:p>
    <w:p>
      <w:pPr>
        <w:pStyle w:val="FirstParagraph"/>
      </w:pPr>
      <w:r>
        <w:t xml:space="preserve">This dissertation critically examines the indispensable role of the automotive mechanic within the socio-economic fabric of Naples, Italy. Moving beyond a mere technical description, it analyzes how this profession navigates unique urban challenges, cultural expectations, and technological shifts specific to Southern Italy's largest city. By synthesizing local industry data, cultural context, and emerging trends in vehicle technology, this work argues that the skilled mechanic is not merely a service provider but a cornerstone of Naples' daily functionality and economic resilience. The study underscores the urgent need for modernized training frameworks tailored to Naples' distinct environment.</w:t>
      </w:r>
    </w:p>
    <w:bookmarkEnd w:id="20"/>
    <w:bookmarkStart w:id="21" w:name="X75466543c19fd018d42c08115147d8069c07659"/>
    <w:p>
      <w:pPr>
        <w:pStyle w:val="Heading2"/>
      </w:pPr>
      <w:r>
        <w:t xml:space="preserve">Introduction: Naples as the Crucible of Mechanic Expertise</w:t>
      </w:r>
    </w:p>
    <w:p>
      <w:pPr>
        <w:pStyle w:val="FirstParagraph"/>
      </w:pPr>
      <w:r>
        <w:t xml:space="preserve">Naples, Italy, a city pulsating with historical grandeur and contemporary urban complexity, presents a uniquely demanding landscape for the automotive mechanic. With one of Europe's highest vehicle-to-resident ratios and infrastructure strained by centuries-old street layouts, the role of the mechanic transcends simple repairs; it becomes a vital lifeline for commerce, mobility, and community cohesion. This dissertation contends that understanding the modern Italian mechanic within Naples' specific context is paramount for grasping both local economic dynamics and broader national automotive service sector evolution. The term 'mechanic' in this study refers explicitly to the highly skilled technician operating within Naples' dense network of workshops (officine meccaniche), not a generic concept. The city's unique challenges—traffic congestion, prevalent older vehicle fleets, and a strong tradition of family-run workshops—demand an analysis deeply rooted in Naples' reality.</w:t>
      </w:r>
    </w:p>
    <w:bookmarkEnd w:id="21"/>
    <w:bookmarkStart w:id="22" w:name="X1019f4a0eb0bea01f67c6e93a09338327c4bf9f"/>
    <w:p>
      <w:pPr>
        <w:pStyle w:val="Heading2"/>
      </w:pPr>
      <w:r>
        <w:t xml:space="preserve">The Imperative: Why the Mechanic Matters in Naples</w:t>
      </w:r>
    </w:p>
    <w:p>
      <w:pPr>
        <w:pStyle w:val="FirstParagraph"/>
      </w:pPr>
      <w:r>
        <w:t xml:space="preserve">Italy's automotive culture is deeply ingrained, but Naples operates under specific pressures. The city’s compact historic center, narrow streets often unsuitable for modern vehicle dimensions, and heavy reliance on personal transport (with public transit coverage being uneven) mean a broken-down car can paralyze an individual's day or a small business. This constant pressure elevates the mechanic from a service provider to an essential civic function. The 'mechanic' in Naples must master not only technical diagnostics but also spatial problem-solving: extracting vehicles from tight alleyways, adapting repairs for older Fiat 500s and Lancia models ubiquitous in the city, and providing solutions within realistic timeframes dictated by urban urgency. Furthermore, the strong tradition of trust-based relationships between local mechanics (spesso family-run) and their clientele is a cultural bedrock; losing that trust through poor service directly impacts small business viability across Naples' neighborhoods. The sheer volume of vehicles—Naples has over 1.4 million registered vehicles for a population of approximately 1.2 million—makes the mechanic's role statistically and societally critical.</w:t>
      </w:r>
    </w:p>
    <w:bookmarkEnd w:id="22"/>
    <w:bookmarkStart w:id="23" w:name="X571e314bbc350d02d3cba41db9e96f37cd53f43"/>
    <w:p>
      <w:pPr>
        <w:pStyle w:val="Heading2"/>
      </w:pPr>
      <w:r>
        <w:t xml:space="preserve">Current Challenges: Technology, Infrastructure, and Training Gaps</w:t>
      </w:r>
    </w:p>
    <w:p>
      <w:pPr>
        <w:pStyle w:val="FirstParagraph"/>
      </w:pPr>
      <w:r>
        <w:t xml:space="preserve">The Italian mechanic profession in Naples faces a confluence of challenges demanding sophisticated adaptation. The rapid adoption of complex electronics in modern vehicles (from advanced driver-assistance systems to electric powertrains) outpaces the training available within many Naples workshops. While national certification exists, local access to cutting-edge diagnostic tools and specialized EV/hybrid training programs remains limited compared to Northern Italy's hubs. Many mechanics lack the resources for continuous upskilling, creating a gap between technological capability and on-the-ground service needs. Simultaneously, Naples' infrastructure presents physical barriers: workshops often operate in cramped spaces within historic buildings or narrow side streets, limiting the types of repairs feasible and complicating parts logistics. The city's notorious traffic further increases the demand for rapid turnarounds while simultaneously hindering workshop accessibility for customers and suppliers alike. These factors collectively strain the traditional 'mechanic' model, necessitating innovative approaches to service delivery and skill development uniquely suited to Naples' constraints.</w:t>
      </w:r>
    </w:p>
    <w:bookmarkEnd w:id="23"/>
    <w:bookmarkStart w:id="24" w:name="X63b5ab017f146c15691af774a16ce0d3e44e6b6"/>
    <w:p>
      <w:pPr>
        <w:pStyle w:val="Heading2"/>
      </w:pPr>
      <w:r>
        <w:t xml:space="preserve">Opportunities: Innovation Within the Naples Context</w:t>
      </w:r>
    </w:p>
    <w:p>
      <w:pPr>
        <w:pStyle w:val="FirstParagraph"/>
      </w:pPr>
      <w:r>
        <w:t xml:space="preserve">Despite challenges, significant opportunities exist for the mechanic profession in Naples. The city's high vehicle density creates fertile ground for specialized services like mobile mechanics (offering on-site diagnostics and minor repairs within residential areas), a model gaining traction to circumvent urban congestion. There is growing demand for technicians proficient in retrofitting older diesel vehicles with modern emission control systems, addressing both local air quality concerns and EU compliance needs. Crucially, Naples' vibrant entrepreneurial spirit offers potential for new workshop models integrating digital tools—appointment booking apps tailored to local language and customs, online parts ordering platforms connecting small workshops to wider suppliers. This represents a shift from the traditional 'mecanico' as solely a hands-on technician towards a tech-savvy service entrepreneur deeply embedded in the Naples urban ecosystem. Supporting this evolution through targeted vocational training programs, developed with input from Naples-based workshops and technical institutes like the Istituto Tecnico Industriale Statale "G. C. Mancini," is identified as critical for future-proofing the profession within Italy's second-largest city.</w:t>
      </w:r>
    </w:p>
    <w:bookmarkEnd w:id="24"/>
    <w:bookmarkStart w:id="25" w:name="X56d14bc933115a178f9e5e97e61690763a341d4"/>
    <w:p>
      <w:pPr>
        <w:pStyle w:val="Heading2"/>
      </w:pPr>
      <w:r>
        <w:t xml:space="preserve">Conclusion: The Enduring Significance of the Mechanic in Naples</w:t>
      </w:r>
    </w:p>
    <w:p>
      <w:pPr>
        <w:pStyle w:val="FirstParagraph"/>
      </w:pPr>
      <w:r>
        <w:t xml:space="preserve">This dissertation has established that the automotive mechanic in Naples, Italy, occupies a far more pivotal position than commonly perceived. Within the unique urban and socio-cultural context of this historic metropolis—characterized by dense traffic, older vehicle fleets, strong community ties to small workshops, and evolving technological demands—the skilled 'mechanic' is an essential pillar of daily life and local economic vitality. Their role encompasses technical expertise, spatial adaptation, cultural sensitivity within client relationships, and increasingly, entrepreneurial agility. The challenges presented by modern vehicle complexity and Naples' physical constraints are significant but not insurmountable; they necessitate context-specific solutions focused on accessible advanced training for technicians within the Naples ecosystem and innovative service models that respect the city's unique flow. Investing in this profession through tailored education, infrastructure support for workshops, and fostering innovation within the local mechanic community is not merely beneficial for Naples' automotive sector—it is fundamental to sustaining the city's mobility, commerce, and quality of life. The future of Italy Naples relies on a modernized yet deeply rooted 'mechanic' who can navigate Vesuvius's shadowed streets with both technical precision and community understanding.</w:t>
      </w:r>
    </w:p>
    <w:bookmarkEnd w:id="25"/>
    <w:bookmarkStart w:id="26" w:name="references-illustrative"/>
    <w:p>
      <w:pPr>
        <w:pStyle w:val="Heading2"/>
      </w:pPr>
      <w:r>
        <w:t xml:space="preserve">References (Illustrative)</w:t>
      </w:r>
    </w:p>
    <w:p>
      <w:pPr>
        <w:pStyle w:val="FirstParagraph"/>
      </w:pPr>
      <w:r>
        <w:t xml:space="preserve">Italian National Statistics Office (ISTAT). (2023). Vehicle Registration Data: Naples Metropolitan Area.</w:t>
      </w:r>
      <w:r>
        <w:br/>
      </w:r>
      <w:r>
        <w:t xml:space="preserve">European Automobile Manufacturers Association (ACEA). (2024). Trends in Automotive Aftermarket Services, Southern Europe Report.</w:t>
      </w:r>
      <w:r>
        <w:br/>
      </w:r>
      <w:r>
        <w:t xml:space="preserve">Comune di Napoli. (2023). Urban Mobility Strategy &amp; Impact on Vehicle Maintenance Needs.</w:t>
      </w:r>
      <w:r>
        <w:br/>
      </w:r>
      <w:r>
        <w:t xml:space="preserve">Istituto Tecnico Industriale Statale "G.C. Mancini" Naples. (Annual Report on Vocational Training Outputs,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Mechanic in Naples, Italy</dc:title>
  <dc:creator/>
  <dc:language>en</dc:language>
  <cp:keywords/>
  <dcterms:created xsi:type="dcterms:W3CDTF">2026-05-02T17:30:15Z</dcterms:created>
  <dcterms:modified xsi:type="dcterms:W3CDTF">2026-05-02T17:30:15Z</dcterms:modified>
</cp:coreProperties>
</file>

<file path=docProps/custom.xml><?xml version="1.0" encoding="utf-8"?>
<Properties xmlns="http://schemas.openxmlformats.org/officeDocument/2006/custom-properties" xmlns:vt="http://schemas.openxmlformats.org/officeDocument/2006/docPropsVTypes"/>
</file>