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Automotive</w:t>
      </w:r>
      <w:r>
        <w:t xml:space="preserve"> </w:t>
      </w:r>
      <w:r>
        <w:t xml:space="preserve">Sector</w:t>
      </w:r>
    </w:p>
    <w:bookmarkStart w:id="27" w:name="X94ac25135d174b69319bef32498dc5dda6769e1"/>
    <w:p>
      <w:pPr>
        <w:pStyle w:val="Heading1"/>
      </w:pPr>
      <w:r>
        <w:t xml:space="preserve">A Dissertation on the Professional Development of Mechanics in Ivory Coast Abidjan</w:t>
      </w:r>
    </w:p>
    <w:p>
      <w:pPr>
        <w:pStyle w:val="FirstParagraph"/>
      </w:pPr>
      <w:r>
        <w:t xml:space="preserve">This dissertation examines the indispensable role of mechanics within Ivory Coast Abidjan's rapidly evolving automotive sector. As the economic capital of West Africa, Abidjan faces unique challenges in maintaining its transportation infrastructure, making skilled mechanics not merely technicians but vital cogs in the nation's economic engine. This scholarly work analyzes current industry dynamics, professional development pathways, and strategic opportunities for elevating mechanic services across Ivory Coast Abidjan.</w:t>
      </w:r>
    </w:p>
    <w:bookmarkStart w:id="20" w:name="X457c49a9cc2e6afc2865be2f566627c0ae83626"/>
    <w:p>
      <w:pPr>
        <w:pStyle w:val="Heading2"/>
      </w:pPr>
      <w:r>
        <w:t xml:space="preserve">The Strategic Importance of Mechanics in Abidjan's Economy</w:t>
      </w:r>
    </w:p>
    <w:p>
      <w:pPr>
        <w:pStyle w:val="FirstParagraph"/>
      </w:pPr>
      <w:r>
        <w:t xml:space="preserve">Abidjan serves as the primary commercial hub for over 50% of Ivory Coast's population and handles approximately 70% of the nation's imports. With vehicle ownership increasing by 12% annually, the demand for professional mechanics has reached critical levels. Every day, thousands of vehicles—from taxis and buses to commercial trucks—rely on mechanic expertise to maintain operational continuity. A single major transportation hub like Plateau or Marcory experiences over 200 vehicle breakdowns weekly, directly impacting commerce and daily life. This dissertation underscores that mechanics are not merely repair technicians but essential infrastructure managers whose work sustains Abidjan's economic pulse.</w:t>
      </w:r>
    </w:p>
    <w:bookmarkEnd w:id="20"/>
    <w:bookmarkStart w:id="21" w:name="X3489dc9dc83d480a84970af50e9391720d0b9c7"/>
    <w:p>
      <w:pPr>
        <w:pStyle w:val="Heading2"/>
      </w:pPr>
      <w:r>
        <w:t xml:space="preserve">Current Challenges in Mechanic Professionalism</w:t>
      </w:r>
    </w:p>
    <w:p>
      <w:pPr>
        <w:pStyle w:val="FirstParagraph"/>
      </w:pPr>
      <w:r>
        <w:t xml:space="preserve">The contemporary landscape reveals significant gaps in mechanic professionalism across Ivory Coast Abidjan. Many workshops operate without formal certification, relying on informal apprenticeships that lack standardized technical training. A 2023 survey by the Ivorian Ministry of Transport revealed only 18% of mechanics held recognized vocational credentials. This deficiency manifests in recurring vehicle failures—particularly with imported European and Asian models common in Abidjan—which increases fuel consumption by an estimated 25% and raises repair costs for citizens by up to 40%. Furthermore, the scarcity of diagnostic tools and genuine spare parts creates dependency on unreliable third-party suppliers, compromising safety standards. The dissertation argues that without addressing these systemic issues, Abidjan's transportation network remains vulnerable to inefficiencies that stifle economic growth.</w:t>
      </w:r>
    </w:p>
    <w:bookmarkEnd w:id="21"/>
    <w:bookmarkStart w:id="22" w:name="gender-inclusion-and-community-impact"/>
    <w:p>
      <w:pPr>
        <w:pStyle w:val="Heading2"/>
      </w:pPr>
      <w:r>
        <w:t xml:space="preserve">Gender Inclusion and Community Impact</w:t>
      </w:r>
    </w:p>
    <w:p>
      <w:pPr>
        <w:pStyle w:val="FirstParagraph"/>
      </w:pPr>
      <w:r>
        <w:t xml:space="preserve">An emerging dimension in this dissertation examines gender dynamics within the mechanic profession. While traditionally male-dominated, initiatives like the "Abidjan Women in Automotive" program have seen 35% female participation growth since 2020. These women mechanics now serve critical roles in community transport networks, particularly in underserved areas such as Yopougon and Bingerville where vehicle accessibility directly affects healthcare access and market participation. Their success demonstrates how diversifying mechanic workforce representation strengthens service delivery while creating economic opportunities for women—proving that professional development in this field is intrinsically linked to social equity across Ivory Coast Abidjan.</w:t>
      </w:r>
    </w:p>
    <w:bookmarkEnd w:id="22"/>
    <w:bookmarkStart w:id="23" w:name="Xe0b1d3011a4562a8c25d4263817362223fbf751"/>
    <w:p>
      <w:pPr>
        <w:pStyle w:val="Heading2"/>
      </w:pPr>
      <w:r>
        <w:t xml:space="preserve">Educational Infrastructure and Skill Development</w:t>
      </w:r>
    </w:p>
    <w:p>
      <w:pPr>
        <w:pStyle w:val="FirstParagraph"/>
      </w:pPr>
      <w:r>
        <w:t xml:space="preserve">Central to resolving these challenges is upgrading technical education. The current National School of Automotive Technology (ENAT) in Abidjan trains fewer than 200 mechanics annually—far below the city's 5,000 annual demand. This dissertation proposes expanding vocational training through public-private partnerships with companies like Toyota Côte d'Ivoire and local workshops to establish micro-certification programs. Such initiatives could integrate modern diagnostics tools into curricula and provide hands-on experience with Abidjan's most common vehicle models (including the ubiquitous Peugeot 307s and Hyundai Atos). Crucially, the dissertation emphasizes that mechanic training must evolve beyond basic repairs to include electric vehicle maintenance—a necessity as Ivory Coast transitions toward renewable energy solutions.</w:t>
      </w:r>
    </w:p>
    <w:bookmarkEnd w:id="23"/>
    <w:bookmarkStart w:id="24" w:name="Xe9121ced4a8360ecc3009f30c797ec12203ea12"/>
    <w:p>
      <w:pPr>
        <w:pStyle w:val="Heading2"/>
      </w:pPr>
      <w:r>
        <w:t xml:space="preserve">Policy Recommendations for Sustainable Growth</w:t>
      </w:r>
    </w:p>
    <w:p>
      <w:pPr>
        <w:pStyle w:val="FirstParagraph"/>
      </w:pPr>
      <w:r>
        <w:t xml:space="preserve">Based on field research across Abidjan's workshop districts, this dissertation offers three actionable recommendations: First, implement a mandatory mechanic certification system aligned with West African Economic and Monetary Union (WAEMU) standards. Second, establish a centralized spare parts distribution hub in Abidjan to reduce counterfeit parts circulating through 60% of local workshops. Third, create tax incentives for businesses investing in mechanic training—mirroring successful models from Kenya's automotive sector. These measures would directly address the skill shortage while elevating service quality across Ivory Coast Abidjan.</w:t>
      </w:r>
    </w:p>
    <w:bookmarkEnd w:id="24"/>
    <w:bookmarkStart w:id="26" w:name="conclusion-mechanics-as-national-assets"/>
    <w:p>
      <w:pPr>
        <w:pStyle w:val="Heading2"/>
      </w:pPr>
      <w:r>
        <w:t xml:space="preserve">Conclusion: Mechanics as National Assets</w:t>
      </w:r>
    </w:p>
    <w:p>
      <w:pPr>
        <w:pStyle w:val="FirstParagraph"/>
      </w:pPr>
      <w:r>
        <w:t xml:space="preserve">This dissertation concludes that mechanics are fundamental to Ivory Coast Abidjan's development trajectory. Beyond fixing engines, they enable market access for farmers in Bouaké, power medical ambulances serving Adjamé hospitals, and connect students to schools across the city. Ignoring mechanic professionalism means ignoring the backbone of Abidjan's mobility ecosystem. As Ivory Coast pursues its 2030 Vision for economic diversification, investing in mechanic expertise is not an optional expense but a strategic imperative. By transforming workshops from makeshift repair points into certified service centers, Ivory Coast Abidjan can unlock greater efficiency, safety, and inclusivity—proving that the humble mechanic's wrench is as vital to national progress as any policy document. This scholarly work asserts that when mechanics thrive in Abidjan, the entire nation advances.</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Mechanics in Ivory Coast Abidjan's Automotive Sector</dc:title>
  <dc:creator/>
  <dc:language>en</dc:language>
  <cp:keywords/>
  <dcterms:created xsi:type="dcterms:W3CDTF">2026-07-18T22:39:33Z</dcterms:created>
  <dcterms:modified xsi:type="dcterms:W3CDTF">2026-07-18T22:39:33Z</dcterms:modified>
</cp:coreProperties>
</file>

<file path=docProps/custom.xml><?xml version="1.0" encoding="utf-8"?>
<Properties xmlns="http://schemas.openxmlformats.org/officeDocument/2006/custom-properties" xmlns:vt="http://schemas.openxmlformats.org/officeDocument/2006/docPropsVTypes"/>
</file>