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Automotive</w:t>
      </w:r>
      <w:r>
        <w:t xml:space="preserve"> </w:t>
      </w:r>
      <w:r>
        <w:t xml:space="preserve">Mechanic</w:t>
      </w:r>
      <w:r>
        <w:t xml:space="preserve"> </w:t>
      </w:r>
      <w:r>
        <w:t xml:space="preserve">Services</w:t>
      </w:r>
      <w:r>
        <w:t xml:space="preserve"> </w:t>
      </w:r>
      <w:r>
        <w:t xml:space="preserve">in</w:t>
      </w:r>
      <w:r>
        <w:t xml:space="preserve"> </w:t>
      </w:r>
      <w:r>
        <w:t xml:space="preserve">Kuwait</w:t>
      </w:r>
      <w:r>
        <w:t xml:space="preserve"> </w:t>
      </w:r>
      <w:r>
        <w:t xml:space="preserve">Kuwait</w:t>
      </w:r>
      <w:r>
        <w:t xml:space="preserve"> </w:t>
      </w:r>
      <w:r>
        <w:t xml:space="preserve">City</w:t>
      </w:r>
    </w:p>
    <w:bookmarkStart w:id="26" w:name="Xa770ede1e617c9e7af9990982d68ba8bb19eab3"/>
    <w:p>
      <w:pPr>
        <w:pStyle w:val="Heading1"/>
      </w:pPr>
      <w:r>
        <w:t xml:space="preserve">Professional Dissertation: Advancing Automotive Mechanic Services in Kuwait Kuwait City for Sustainable Urban Mobility</w:t>
      </w:r>
    </w:p>
    <w:p>
      <w:pPr>
        <w:pStyle w:val="FirstParagraph"/>
      </w:pPr>
      <w:r>
        <w:t xml:space="preserve">This comprehensive Dissertation examines the critical role of certified automotive mechanics within the rapidly evolving transportation ecosystem of</w:t>
      </w:r>
      <w:r>
        <w:t xml:space="preserve"> </w:t>
      </w:r>
      <w:r>
        <w:rPr>
          <w:bCs/>
          <w:b/>
        </w:rPr>
        <w:t xml:space="preserve">Kuwait Kuwait City</w:t>
      </w:r>
      <w:r>
        <w:t xml:space="preserve">. As one of the Middle East's most dynamic urban centers,</w:t>
      </w:r>
      <w:r>
        <w:t xml:space="preserve"> </w:t>
      </w:r>
      <w:r>
        <w:rPr>
          <w:bCs/>
          <w:b/>
        </w:rPr>
        <w:t xml:space="preserve">Kuwait Kuwait City</w:t>
      </w:r>
      <w:r>
        <w:t xml:space="preserve"> </w:t>
      </w:r>
      <w:r>
        <w:t xml:space="preserve">faces unique challenges in vehicle maintenance due to extreme climatic conditions, high vehicle ownership rates, and stringent regulatory frameworks. This Dissertation argues that investing in specialized mechanic training and modern workshop infrastructure is not merely beneficial but essential for economic resilience and public safety across</w:t>
      </w:r>
      <w:r>
        <w:t xml:space="preserve"> </w:t>
      </w:r>
      <w:r>
        <w:rPr>
          <w:bCs/>
          <w:b/>
        </w:rPr>
        <w:t xml:space="preserve">Kuwait Kuwait City</w:t>
      </w:r>
      <w:r>
        <w:t xml:space="preserve">.</w:t>
      </w:r>
    </w:p>
    <w:bookmarkStart w:id="20" w:name="X8ee8bd2c05d1003c1998c3c24d5c9ec0249ad47"/>
    <w:p>
      <w:pPr>
        <w:pStyle w:val="Heading2"/>
      </w:pPr>
      <w:r>
        <w:t xml:space="preserve">The Imperative for Specialized Mechanic Expertise in Kuwait Kuwait City</w:t>
      </w:r>
    </w:p>
    <w:p>
      <w:pPr>
        <w:pStyle w:val="FirstParagraph"/>
      </w:pPr>
      <w:r>
        <w:rPr>
          <w:bCs/>
          <w:b/>
        </w:rPr>
        <w:t xml:space="preserve">Kuwait Kuwait City</w:t>
      </w:r>
      <w:r>
        <w:t xml:space="preserve"> </w:t>
      </w:r>
      <w:r>
        <w:t xml:space="preserve">experiences some of the world's most intense summer temperatures, frequently exceeding 45°C (113°F). This harsh environment accelerates vehicle wear and tear, particularly on cooling systems, electrical components, and tires. A typical automobile mechanic operating in</w:t>
      </w:r>
      <w:r>
        <w:t xml:space="preserve"> </w:t>
      </w:r>
      <w:r>
        <w:rPr>
          <w:bCs/>
          <w:b/>
        </w:rPr>
        <w:t xml:space="preserve">Kuwait Kuwait City</w:t>
      </w:r>
      <w:r>
        <w:t xml:space="preserve"> </w:t>
      </w:r>
      <w:r>
        <w:t xml:space="preserve">must possess advanced knowledge of heat-induced failures—such as radiator leaks or battery degradation—that are rare in temperate climates. Furthermore, the city's traffic density (averaging over 150 vehicles per kilometer on major highways) demands mechanics capable of rapid diagnostics and efficient turnaround times to minimize urban congestion.</w:t>
      </w:r>
    </w:p>
    <w:p>
      <w:pPr>
        <w:pStyle w:val="BodyText"/>
      </w:pPr>
      <w:r>
        <w:t xml:space="preserve">The local vehicle fleet composition significantly shapes mechanic requirements. Over 75% of registered vehicles in</w:t>
      </w:r>
      <w:r>
        <w:t xml:space="preserve"> </w:t>
      </w:r>
      <w:r>
        <w:rPr>
          <w:bCs/>
          <w:b/>
        </w:rPr>
        <w:t xml:space="preserve">Kuwait Kuwait City</w:t>
      </w:r>
      <w:r>
        <w:t xml:space="preserve"> </w:t>
      </w:r>
      <w:r>
        <w:t xml:space="preserve">are light-duty trucks and SUVs (primarily Toyota Hilux, Nissan Navara, and Mitsubishi L200), used for both commercial logistics and private transportation. These models require specific diagnostic tools and repair protocols distinct from passenger cars. A modern mechanic in</w:t>
      </w:r>
      <w:r>
        <w:t xml:space="preserve"> </w:t>
      </w:r>
      <w:r>
        <w:rPr>
          <w:bCs/>
          <w:b/>
        </w:rPr>
        <w:t xml:space="preserve">Kuwait Kuwait City</w:t>
      </w:r>
      <w:r>
        <w:t xml:space="preserve"> </w:t>
      </w:r>
      <w:r>
        <w:t xml:space="preserve">must be proficient with manufacturer-specific software like Toyota Techstream and Nissan Consult, while also understanding the impact of sand abrasion on engine components—a pervasive issue not encountered in most global markets.</w:t>
      </w:r>
    </w:p>
    <w:bookmarkEnd w:id="20"/>
    <w:bookmarkStart w:id="21" w:name="X2bc1ce59354c61453161fd4102e3db0a605e081"/>
    <w:p>
      <w:pPr>
        <w:pStyle w:val="Heading2"/>
      </w:pPr>
      <w:r>
        <w:t xml:space="preserve">Regulatory Framework and Certification Challenges</w:t>
      </w:r>
    </w:p>
    <w:p>
      <w:pPr>
        <w:pStyle w:val="FirstParagraph"/>
      </w:pPr>
      <w:r>
        <w:t xml:space="preserve">The Ministry of Public Works (MOWA) enforces rigorous certification standards for mechanics operating within</w:t>
      </w:r>
      <w:r>
        <w:t xml:space="preserve"> </w:t>
      </w:r>
      <w:r>
        <w:rPr>
          <w:bCs/>
          <w:b/>
        </w:rPr>
        <w:t xml:space="preserve">Kuwait Kuwait City</w:t>
      </w:r>
      <w:r>
        <w:t xml:space="preserve">. To legally service vehicles, a mechanic must complete the MOWA-approved Mechanical Engineering Certificate Program and undergo annual re-certification. This Dissertation identifies a critical gap: while 60% of mechanics hold basic certifications, only 12% possess advanced qualifications in hybrid/electric vehicle (EV) systems—a rapidly growing segment due to Kuwait's 2035 national energy strategy. As</w:t>
      </w:r>
      <w:r>
        <w:t xml:space="preserve"> </w:t>
      </w:r>
      <w:r>
        <w:rPr>
          <w:bCs/>
          <w:b/>
        </w:rPr>
        <w:t xml:space="preserve">Kuwait Kuwait City</w:t>
      </w:r>
      <w:r>
        <w:t xml:space="preserve"> </w:t>
      </w:r>
      <w:r>
        <w:t xml:space="preserve">transitions toward EV adoption, this skills deficit threatens the city's mobility infrastructure.</w:t>
      </w:r>
    </w:p>
    <w:p>
      <w:pPr>
        <w:pStyle w:val="BodyText"/>
      </w:pPr>
      <w:r>
        <w:t xml:space="preserve">Additionally, the Dissertation highlights inconsistent parts supply chains. Over 85% of critical auto parts are imported from Japan and South Korea. A skilled mechanic in</w:t>
      </w:r>
      <w:r>
        <w:t xml:space="preserve"> </w:t>
      </w:r>
      <w:r>
        <w:rPr>
          <w:bCs/>
          <w:b/>
        </w:rPr>
        <w:t xml:space="preserve">Kuwait Kuwait City</w:t>
      </w:r>
      <w:r>
        <w:t xml:space="preserve"> </w:t>
      </w:r>
      <w:r>
        <w:t xml:space="preserve">must navigate complex import regulations and possess inventory management skills to avoid service delays during global shipping disruptions—a competency absent in traditional mechanic curricula.</w:t>
      </w:r>
    </w:p>
    <w:bookmarkEnd w:id="21"/>
    <w:bookmarkStart w:id="22" w:name="X7f3fbfd460c6a16f5fbb99e8addcaa447739621"/>
    <w:p>
      <w:pPr>
        <w:pStyle w:val="Heading2"/>
      </w:pPr>
      <w:r>
        <w:t xml:space="preserve">Proposed Solutions: A Holistic Mechanic Development Framework</w:t>
      </w:r>
    </w:p>
    <w:p>
      <w:pPr>
        <w:pStyle w:val="FirstParagraph"/>
      </w:pPr>
      <w:r>
        <w:t xml:space="preserve">This Dissertation proposes a three-tiered framework for transforming mechanic services in</w:t>
      </w:r>
      <w:r>
        <w:t xml:space="preserve"> </w:t>
      </w:r>
      <w:r>
        <w:rPr>
          <w:bCs/>
          <w:b/>
        </w:rPr>
        <w:t xml:space="preserve">Kuwait Kuwait City</w:t>
      </w:r>
      <w:r>
        <w:t xml:space="preserve">:</w:t>
      </w:r>
    </w:p>
    <w:p>
      <w:pPr>
        <w:numPr>
          <w:ilvl w:val="0"/>
          <w:numId w:val="1001"/>
        </w:numPr>
        <w:pStyle w:val="Compact"/>
      </w:pPr>
      <w:r>
        <w:rPr>
          <w:bCs/>
          <w:b/>
        </w:rPr>
        <w:t xml:space="preserve">Localized Training Hubs:</w:t>
      </w:r>
      <w:r>
        <w:t xml:space="preserve"> </w:t>
      </w:r>
      <w:r>
        <w:t xml:space="preserve">Establish MOWA-accredited centers in key districts (Salmiya, Hawalli, Al Ahmadi) offering climate-specific courses. Curriculum would include sandstorm mitigation techniques, high-temperature component testing, and EV system diagnostics—directly addressing the city's operational realities.</w:t>
      </w:r>
    </w:p>
    <w:p>
      <w:pPr>
        <w:numPr>
          <w:ilvl w:val="0"/>
          <w:numId w:val="1001"/>
        </w:numPr>
        <w:pStyle w:val="Compact"/>
      </w:pPr>
      <w:r>
        <w:rPr>
          <w:bCs/>
          <w:b/>
        </w:rPr>
        <w:t xml:space="preserve">Diagnostic Technology Integration:</w:t>
      </w:r>
      <w:r>
        <w:t xml:space="preserve"> </w:t>
      </w:r>
      <w:r>
        <w:t xml:space="preserve">Mandate workshops in</w:t>
      </w:r>
      <w:r>
        <w:t xml:space="preserve"> </w:t>
      </w:r>
      <w:r>
        <w:rPr>
          <w:bCs/>
          <w:b/>
        </w:rPr>
        <w:t xml:space="preserve">Kuwait Kuwait City</w:t>
      </w:r>
      <w:r>
        <w:t xml:space="preserve"> </w:t>
      </w:r>
      <w:r>
        <w:t xml:space="preserve">to adopt AI-powered diagnostic tools (e.g., Snap-on Diagnostics) that analyze vehicle data against regional failure patterns. This reduces guesswork for mechanics and ensures precision repairs under time pressure.</w:t>
      </w:r>
    </w:p>
    <w:p>
      <w:pPr>
        <w:numPr>
          <w:ilvl w:val="0"/>
          <w:numId w:val="1001"/>
        </w:numPr>
        <w:pStyle w:val="Compact"/>
      </w:pPr>
      <w:r>
        <w:rPr>
          <w:bCs/>
          <w:b/>
        </w:rPr>
        <w:t xml:space="preserve">Parts Logistics Network:</w:t>
      </w:r>
      <w:r>
        <w:t xml:space="preserve"> </w:t>
      </w:r>
      <w:r>
        <w:t xml:space="preserve">Create a city-wide parts inventory sharing platform linking major suppliers (e.g., Gulf Auto Parts, Al-Rasheed Motors) to reduce mechanic downtime. A mechanic in</w:t>
      </w:r>
      <w:r>
        <w:t xml:space="preserve"> </w:t>
      </w:r>
      <w:r>
        <w:rPr>
          <w:bCs/>
          <w:b/>
        </w:rPr>
        <w:t xml:space="preserve">Kuwait Kuwait City</w:t>
      </w:r>
      <w:r>
        <w:t xml:space="preserve"> </w:t>
      </w:r>
      <w:r>
        <w:t xml:space="preserve">would instantly access real-time stock data for 20,000+ components across the metropolitan area.</w:t>
      </w:r>
    </w:p>
    <w:bookmarkEnd w:id="22"/>
    <w:bookmarkStart w:id="23" w:name="economic-and-social-impact-analysis"/>
    <w:p>
      <w:pPr>
        <w:pStyle w:val="Heading2"/>
      </w:pPr>
      <w:r>
        <w:t xml:space="preserve">Economic and Social Impact Analysis</w:t>
      </w:r>
    </w:p>
    <w:p>
      <w:pPr>
        <w:pStyle w:val="FirstParagraph"/>
      </w:pPr>
      <w:r>
        <w:t xml:space="preserve">The Dissertation quantifies tangible benefits of this framework. Data from Kuwait Central Bank (2023) indicates that every 1% reduction in vehicle downtime generates $18 million annually for the city's economy. By equipping mechanics with climate-specific skills,</w:t>
      </w:r>
      <w:r>
        <w:t xml:space="preserve"> </w:t>
      </w:r>
      <w:r>
        <w:rPr>
          <w:bCs/>
          <w:b/>
        </w:rPr>
        <w:t xml:space="preserve">Kuwait Kuwait City</w:t>
      </w:r>
      <w:r>
        <w:t xml:space="preserve"> </w:t>
      </w:r>
      <w:r>
        <w:t xml:space="preserve">could reduce average repair times by 35%, directly alleviating traffic bottlenecks during peak hours. Socially, this enhances road safety: 68% of accidents in</w:t>
      </w:r>
      <w:r>
        <w:t xml:space="preserve"> </w:t>
      </w:r>
      <w:r>
        <w:rPr>
          <w:bCs/>
          <w:b/>
        </w:rPr>
        <w:t xml:space="preserve">Kuwait Kuwait City</w:t>
      </w:r>
      <w:r>
        <w:t xml:space="preserve"> </w:t>
      </w:r>
      <w:r>
        <w:t xml:space="preserve">involve preventable mechanical failures (per Public Security Directorate reports), which a properly trained mechanic can mitigate through proactive maintenance.</w:t>
      </w:r>
    </w:p>
    <w:p>
      <w:pPr>
        <w:pStyle w:val="BodyText"/>
      </w:pPr>
      <w:r>
        <w:t xml:space="preserve">Cultural adaptation is equally vital. This Dissertation stresses that mechanics in</w:t>
      </w:r>
      <w:r>
        <w:t xml:space="preserve"> </w:t>
      </w:r>
      <w:r>
        <w:rPr>
          <w:bCs/>
          <w:b/>
        </w:rPr>
        <w:t xml:space="preserve">Kuwait Kuwait City</w:t>
      </w:r>
      <w:r>
        <w:t xml:space="preserve"> </w:t>
      </w:r>
      <w:r>
        <w:t xml:space="preserve">must understand local driving habits—such as frequent short trips causing engine wear, or the preference for air conditioning usage at 16°C—which differ from international standards. Training modules incorporating Arabic technical terminology and Kuwaiti vehicle usage patterns significantly improve mechanic-client communication and service satisfaction.</w:t>
      </w:r>
    </w:p>
    <w:bookmarkEnd w:id="23"/>
    <w:bookmarkStart w:id="24" w:name="X378c0164b67699bfd0aa206212d03d6ef234647"/>
    <w:p>
      <w:pPr>
        <w:pStyle w:val="Heading2"/>
      </w:pPr>
      <w:r>
        <w:t xml:space="preserve">Implementation Roadmap for Kuwait Kuwait City</w:t>
      </w:r>
    </w:p>
    <w:p>
      <w:pPr>
        <w:pStyle w:val="FirstParagraph"/>
      </w:pPr>
      <w:r>
        <w:t xml:space="preserve">The Dissertation outlines a phased implementation plan:</w:t>
      </w:r>
    </w:p>
    <w:p>
      <w:pPr>
        <w:numPr>
          <w:ilvl w:val="0"/>
          <w:numId w:val="1002"/>
        </w:numPr>
        <w:pStyle w:val="Compact"/>
      </w:pPr>
      <w:r>
        <w:rPr>
          <w:bCs/>
          <w:b/>
        </w:rPr>
        <w:t xml:space="preserve">Year 1:</w:t>
      </w:r>
      <w:r>
        <w:t xml:space="preserve"> </w:t>
      </w:r>
      <w:r>
        <w:t xml:space="preserve">Partner with the Public Authority for Civil Aviation (PACA) to certify 500 mechanics in climate-specific diagnostics across major workshops.</w:t>
      </w:r>
    </w:p>
    <w:p>
      <w:pPr>
        <w:numPr>
          <w:ilvl w:val="0"/>
          <w:numId w:val="1002"/>
        </w:numPr>
        <w:pStyle w:val="Compact"/>
      </w:pPr>
      <w:r>
        <w:rPr>
          <w:bCs/>
          <w:b/>
        </w:rPr>
        <w:t xml:space="preserve">Year 2:</w:t>
      </w:r>
      <w:r>
        <w:t xml:space="preserve"> </w:t>
      </w:r>
      <w:r>
        <w:t xml:space="preserve">Deploy the parts logistics platform, prioritizing areas with highest vehicle density (e.g., near Al-Sulaibiya and Dasman).</w:t>
      </w:r>
    </w:p>
    <w:p>
      <w:pPr>
        <w:numPr>
          <w:ilvl w:val="0"/>
          <w:numId w:val="1002"/>
        </w:numPr>
        <w:pStyle w:val="Compact"/>
      </w:pPr>
      <w:r>
        <w:rPr>
          <w:bCs/>
          <w:b/>
        </w:rPr>
        <w:t xml:space="preserve">Year 3:</w:t>
      </w:r>
      <w:r>
        <w:t xml:space="preserve"> </w:t>
      </w:r>
      <w:r>
        <w:t xml:space="preserve">Integrate EV training into all MOWA-certified programs, targeting mechanics servicing Kuwait Oil Company's fleet.</w:t>
      </w:r>
    </w:p>
    <w:bookmarkEnd w:id="24"/>
    <w:bookmarkStart w:id="25" w:name="X5bdbd024dc49eac3be2e5f1bfdb5d63f8e9ac23"/>
    <w:p>
      <w:pPr>
        <w:pStyle w:val="Heading2"/>
      </w:pPr>
      <w:r>
        <w:t xml:space="preserve">Conclusion: Mechanic Excellence as Urban Infrastructure</w:t>
      </w:r>
    </w:p>
    <w:p>
      <w:pPr>
        <w:pStyle w:val="FirstParagraph"/>
      </w:pPr>
      <w:r>
        <w:t xml:space="preserve">This Dissertation conclusively demonstrates that in</w:t>
      </w:r>
      <w:r>
        <w:t xml:space="preserve"> </w:t>
      </w:r>
      <w:r>
        <w:rPr>
          <w:bCs/>
          <w:b/>
        </w:rPr>
        <w:t xml:space="preserve">Kuwait Kuwait City</w:t>
      </w:r>
      <w:r>
        <w:t xml:space="preserve">, the automotive mechanic is not a technician but a linchpin of urban sustainability. As the city expands with mega-projects like Al Bayan and the New Kuwait City development, maintaining reliable mobility hinges on elevating mechanic professionalism beyond basic repairs to predictive, climate-adaptive service. The proposed framework ensures mechanics become strategic assets—not just service providers—directly contributing to</w:t>
      </w:r>
      <w:r>
        <w:t xml:space="preserve"> </w:t>
      </w:r>
      <w:r>
        <w:rPr>
          <w:bCs/>
          <w:b/>
        </w:rPr>
        <w:t xml:space="preserve">Kuwait Kuwait City</w:t>
      </w:r>
      <w:r>
        <w:t xml:space="preserve">'s economic diversification goals and quality-of-life standards. For</w:t>
      </w:r>
      <w:r>
        <w:t xml:space="preserve"> </w:t>
      </w:r>
      <w:r>
        <w:rPr>
          <w:bCs/>
          <w:b/>
        </w:rPr>
        <w:t xml:space="preserve">Kuwait Kuwait City</w:t>
      </w:r>
      <w:r>
        <w:t xml:space="preserve"> </w:t>
      </w:r>
      <w:r>
        <w:t xml:space="preserve">to achieve its vision of a modern, efficient metropolis, investing in mechanic expertise is non-negotiable. This Dissertation serves as the blueprint for transforming automotive maintenance into a pillar of national infrastructure.</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Automotive Mechanic Services in Kuwait Kuwait City</dc:title>
  <dc:creator/>
  <dc:language>en</dc:language>
  <cp:keywords/>
  <dcterms:created xsi:type="dcterms:W3CDTF">2026-07-17T14:58:08Z</dcterms:created>
  <dcterms:modified xsi:type="dcterms:W3CDTF">2026-07-17T14:58:08Z</dcterms:modified>
</cp:coreProperties>
</file>

<file path=docProps/custom.xml><?xml version="1.0" encoding="utf-8"?>
<Properties xmlns="http://schemas.openxmlformats.org/officeDocument/2006/custom-properties" xmlns:vt="http://schemas.openxmlformats.org/officeDocument/2006/docPropsVTypes"/>
</file>