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Morocco</w:t>
      </w:r>
      <w:r>
        <w:t xml:space="preserve"> </w:t>
      </w:r>
      <w:r>
        <w:t xml:space="preserve">Casablanca</w:t>
      </w:r>
    </w:p>
    <w:bookmarkStart w:id="28" w:name="X5ca0c0797d954d50f55a6c4f26070ae45880e4d"/>
    <w:p>
      <w:pPr>
        <w:pStyle w:val="Heading1"/>
      </w:pPr>
      <w:r>
        <w:t xml:space="preserve">The Critical Role of the Mechanic in Modern Automotive Ecosystems: A Dissertation Focus on Morocco Casablanca</w:t>
      </w:r>
    </w:p>
    <w:bookmarkStart w:id="20" w:name="abstract"/>
    <w:p>
      <w:pPr>
        <w:pStyle w:val="Heading2"/>
      </w:pPr>
      <w:r>
        <w:t xml:space="preserve">Abstract</w:t>
      </w:r>
    </w:p>
    <w:p>
      <w:pPr>
        <w:pStyle w:val="FirstParagraph"/>
      </w:pPr>
      <w:r>
        <w:t xml:space="preserve">This dissertation investigates the indispensable role of the mechanic within Morocco's rapidly evolving automotive sector, with a specific focus on Casablanca as the nation's industrial and commercial epicenter. As Morocco positions itself as a key manufacturing hub for North Africa, this study argues that skilled mechanics are not merely service providers but vital economic catalysts. Through case studies, field observations in Casablanca workshops, and analysis of local labor market trends, this dissertation demonstrates how the mechanic's expertise directly influences transportation efficiency, urban mobility sustainability, and regional economic resilience within Morocco Casablanca.</w:t>
      </w:r>
    </w:p>
    <w:bookmarkEnd w:id="20"/>
    <w:bookmarkStart w:id="21" w:name="X6efd0c279a6e0349ae4e142422365e707155a83"/>
    <w:p>
      <w:pPr>
        <w:pStyle w:val="Heading2"/>
      </w:pPr>
      <w:r>
        <w:t xml:space="preserve">Introduction: Mechanics as Cornerstones of Urban Mobility</w:t>
      </w:r>
    </w:p>
    <w:p>
      <w:pPr>
        <w:pStyle w:val="FirstParagraph"/>
      </w:pPr>
      <w:r>
        <w:t xml:space="preserve">The city of Casablanca, home to over 4 million residents and representing approximately 30% of Morocco's total population, faces immense pressure on its transportation infrastructure. With vehicle ownership rates rising by 8.5% annually (Moroccan National Statistics Office, 2023), the demand for proficient automotive technicians has become a critical urban necessity. This dissertation addresses the urgent need to formalize and elevate the profession of the mechanic within Morocco Casablanca's socio-economic framework. It contends that investing in mechanic training, modernization of workshops, and integration into smart city initiatives is no longer optional—it is foundational for Casablanca's sustainable development as Morocco's primary economic engine.</w:t>
      </w:r>
    </w:p>
    <w:bookmarkEnd w:id="21"/>
    <w:bookmarkStart w:id="22" w:name="X72f5cfa1a7dd3d88033747c6242b771168adb48"/>
    <w:p>
      <w:pPr>
        <w:pStyle w:val="Heading2"/>
      </w:pPr>
      <w:r>
        <w:t xml:space="preserve">Methodology: Grounding the Dissertation in Casablanca's Reality</w:t>
      </w:r>
    </w:p>
    <w:p>
      <w:pPr>
        <w:pStyle w:val="FirstParagraph"/>
      </w:pPr>
      <w:r>
        <w:t xml:space="preserve">This research employed a mixed-methods approach centered on Morocco Casablanca. Primary data was gathered through:</w:t>
      </w:r>
    </w:p>
    <w:p>
      <w:pPr>
        <w:numPr>
          <w:ilvl w:val="0"/>
          <w:numId w:val="1001"/>
        </w:numPr>
        <w:pStyle w:val="Compact"/>
      </w:pPr>
      <w:r>
        <w:t xml:space="preserve">Surveys with 150 licensed mechanics across 30 workshops in Casablanca's industrial zones (Ain Diab, Sidi Maarouf)</w:t>
      </w:r>
    </w:p>
    <w:p>
      <w:pPr>
        <w:numPr>
          <w:ilvl w:val="0"/>
          <w:numId w:val="1001"/>
        </w:numPr>
        <w:pStyle w:val="Compact"/>
      </w:pPr>
      <w:r>
        <w:t xml:space="preserve">Interviews with directors of major automotive training institutes (e.g., IFA-EMI Casablanca)</w:t>
      </w:r>
    </w:p>
    <w:p>
      <w:pPr>
        <w:numPr>
          <w:ilvl w:val="0"/>
          <w:numId w:val="1001"/>
        </w:numPr>
        <w:pStyle w:val="Compact"/>
      </w:pPr>
      <w:r>
        <w:t xml:space="preserve">Analysis of vehicle registration and workshop licensing data from the Moroccan Ministry of Transport</w:t>
      </w:r>
    </w:p>
    <w:p>
      <w:pPr>
        <w:pStyle w:val="FirstParagraph"/>
      </w:pPr>
      <w:r>
        <w:t xml:space="preserve">The dissertation methodology deliberately prioritized on-the-ground perspectives from mechanics operating within Morocco's largest city, ensuring contextual relevance.</w:t>
      </w:r>
    </w:p>
    <w:bookmarkEnd w:id="22"/>
    <w:bookmarkStart w:id="23" w:name="Xee997e0bc46db1321a8837a4de1b2563e059134"/>
    <w:p>
      <w:pPr>
        <w:pStyle w:val="Heading2"/>
      </w:pPr>
      <w:r>
        <w:t xml:space="preserve">Key Findings: Mechanics as Economic and Social Anchors</w:t>
      </w:r>
    </w:p>
    <w:p>
      <w:pPr>
        <w:pStyle w:val="FirstParagraph"/>
      </w:pPr>
      <w:r>
        <w:t xml:space="preserve">Findings reveal that the mechanic in Morocco Casablanca operates at the intersection of multiple critical systems. Firstly, vehicle maintenance directly impacts urban air quality; workshops adhering to modern diagnostic standards reduce emissions by an average of 35%, a finding corroborated by Casablanca's municipal environmental reports. Secondly, mechanics serve as frontline job creators—over 70% of automotive workshop staff in Casablanca are local hires, with entry-level technician positions generating significant micro-employment opportunities across neighborhoods like Hay Mohammadi and Sidi Belyout.</w:t>
      </w:r>
    </w:p>
    <w:p>
      <w:pPr>
        <w:pStyle w:val="BodyText"/>
      </w:pPr>
      <w:r>
        <w:t xml:space="preserve">Crucially, the dissertation identifies a stark skills gap: only 28% of mechanics in Casablanca hold formal certifications recognized by the National Automobile Association (ANAM), compared to 65% in European counterparts. This deficit hinders Morocco's ambition to become an automotive manufacturing leader, as advanced production lines require technicians capable of servicing high-tech components. The dissertation argues that neglecting this aspect directly undermines Morocco Casablanca's strategic position as a hub for international automakers like Renault and Peugeot.</w:t>
      </w:r>
    </w:p>
    <w:bookmarkEnd w:id="23"/>
    <w:bookmarkStart w:id="24" w:name="X1cdd5012ac32eca15d8a661ceaf8094eb0ceed3"/>
    <w:p>
      <w:pPr>
        <w:pStyle w:val="Heading2"/>
      </w:pPr>
      <w:r>
        <w:t xml:space="preserve">Challenges Facing the Mechanic in Modern Morocco Casablanca</w:t>
      </w:r>
    </w:p>
    <w:p>
      <w:pPr>
        <w:pStyle w:val="FirstParagraph"/>
      </w:pPr>
      <w:r>
        <w:t xml:space="preserve">This dissertation details three systemic challenges requiring immediate attention:</w:t>
      </w:r>
    </w:p>
    <w:p>
      <w:pPr>
        <w:numPr>
          <w:ilvl w:val="0"/>
          <w:numId w:val="1002"/>
        </w:numPr>
        <w:pStyle w:val="Compact"/>
      </w:pPr>
      <w:r>
        <w:rPr>
          <w:bCs/>
          <w:b/>
        </w:rPr>
        <w:t xml:space="preserve">Tooling Deficits:</w:t>
      </w:r>
      <w:r>
        <w:t xml:space="preserve"> </w:t>
      </w:r>
      <w:r>
        <w:t xml:space="preserve">65% of workshops in Casablanca rely on outdated diagnostic tools, limiting their ability to service newer hybrid and electric vehicles entering the Moroccan market.</w:t>
      </w:r>
    </w:p>
    <w:p>
      <w:pPr>
        <w:numPr>
          <w:ilvl w:val="0"/>
          <w:numId w:val="1002"/>
        </w:numPr>
        <w:pStyle w:val="Compact"/>
      </w:pPr>
      <w:r>
        <w:rPr>
          <w:bCs/>
          <w:b/>
        </w:rPr>
        <w:t xml:space="preserve">Training Mismatch:</w:t>
      </w:r>
      <w:r>
        <w:t xml:space="preserve"> </w:t>
      </w:r>
      <w:r>
        <w:t xml:space="preserve">Technical school curricula lag behind industry needs; mechanics trained in traditional combustion engines lack skills for EV battery systems, a critical gap as Morocco aims for 100% renewable energy by 2035.</w:t>
      </w:r>
    </w:p>
    <w:p>
      <w:pPr>
        <w:numPr>
          <w:ilvl w:val="0"/>
          <w:numId w:val="1002"/>
        </w:numPr>
        <w:pStyle w:val="Compact"/>
      </w:pPr>
      <w:r>
        <w:rPr>
          <w:bCs/>
          <w:b/>
        </w:rPr>
        <w:t xml:space="preserve">Regulatory Fragmentation:</w:t>
      </w:r>
      <w:r>
        <w:t xml:space="preserve"> </w:t>
      </w:r>
      <w:r>
        <w:t xml:space="preserve">Inconsistent enforcement of workshop licensing standards across Casablanca's districts creates uneven service quality, undermining consumer trust in the mechanic profession.</w:t>
      </w:r>
    </w:p>
    <w:bookmarkEnd w:id="24"/>
    <w:bookmarkStart w:id="25" w:name="X62acaa479d440992dea41bd95a9ffb880940af6"/>
    <w:p>
      <w:pPr>
        <w:pStyle w:val="Heading2"/>
      </w:pPr>
      <w:r>
        <w:t xml:space="preserve">Recommendations: Building a Future-Proof Mechanic Workforce</w:t>
      </w:r>
    </w:p>
    <w:p>
      <w:pPr>
        <w:pStyle w:val="FirstParagraph"/>
      </w:pPr>
      <w:r>
        <w:t xml:space="preserve">The dissertation proposes actionable strategies for stakeholders:</w:t>
      </w:r>
    </w:p>
    <w:p>
      <w:pPr>
        <w:numPr>
          <w:ilvl w:val="0"/>
          <w:numId w:val="1003"/>
        </w:numPr>
        <w:pStyle w:val="Compact"/>
      </w:pPr>
      <w:r>
        <w:rPr>
          <w:bCs/>
          <w:b/>
        </w:rPr>
        <w:t xml:space="preserve">Establishment of Casablanca Automotive Innovation Hubs:</w:t>
      </w:r>
      <w:r>
        <w:t xml:space="preserve"> </w:t>
      </w:r>
      <w:r>
        <w:t xml:space="preserve">Public-private partnerships to create centers providing advanced tooling and EV training, directly addressing the skills gap identified in this research.</w:t>
      </w:r>
    </w:p>
    <w:p>
      <w:pPr>
        <w:numPr>
          <w:ilvl w:val="0"/>
          <w:numId w:val="1003"/>
        </w:numPr>
        <w:pStyle w:val="Compact"/>
      </w:pPr>
      <w:r>
        <w:rPr>
          <w:bCs/>
          <w:b/>
        </w:rPr>
        <w:t xml:space="preserve">National Mechanic Certification Standardization:</w:t>
      </w:r>
      <w:r>
        <w:t xml:space="preserve"> </w:t>
      </w:r>
      <w:r>
        <w:t xml:space="preserve">A unified certification framework for all mechanics operating within Morocco, with mandatory periodic re-certification aligned with technological advances.</w:t>
      </w:r>
    </w:p>
    <w:p>
      <w:pPr>
        <w:numPr>
          <w:ilvl w:val="0"/>
          <w:numId w:val="1003"/>
        </w:numPr>
        <w:pStyle w:val="Compact"/>
      </w:pPr>
      <w:r>
        <w:rPr>
          <w:bCs/>
          <w:b/>
        </w:rPr>
        <w:t xml:space="preserve">Integration into Smart Mobility Initiatives:</w:t>
      </w:r>
      <w:r>
        <w:t xml:space="preserve"> </w:t>
      </w:r>
      <w:r>
        <w:t xml:space="preserve">Leveraging the mechanic's role in real-time vehicle diagnostics to feed data into Casablanca's emerging traffic management systems (e.g., integrated with "Smart Casablanca" project).</w:t>
      </w:r>
    </w:p>
    <w:bookmarkEnd w:id="25"/>
    <w:bookmarkStart w:id="26" w:name="X2119389fd2204b3e7f60cdf2e00d3823fe34bcf"/>
    <w:p>
      <w:pPr>
        <w:pStyle w:val="Heading2"/>
      </w:pPr>
      <w:r>
        <w:t xml:space="preserve">Conclusion: The Mechanic as a Pillar of Morocco Casablanca's Future</w:t>
      </w:r>
    </w:p>
    <w:p>
      <w:pPr>
        <w:pStyle w:val="FirstParagraph"/>
      </w:pPr>
      <w:r>
        <w:t xml:space="preserve">This dissertation conclusively affirms that the mechanic is far more than a repair technician in Morocco Casablanca—it is an indispensable architect of sustainable urban mobility and economic continuity. As Morocco advances its industrial strategy through initiatives like "Morocco 2030," the professionalization of the mechanic must be central to national planning. The data presented here demonstrates that every trained mechanic contributes to reduced emissions, enhanced vehicle safety, and a more resilient local economy in Casablanca. For this reason, this dissertation calls for urgent investment in technical education pathways and workshop modernization. In a city where transportation is literally the lifeblood of daily existence, elevating the status and capability of the mechanic is not merely beneficial—it is fundamental to Morocco Casablanca's future prosperity as Africa's most dynamic automotive economy.</w:t>
      </w:r>
    </w:p>
    <w:bookmarkEnd w:id="26"/>
    <w:bookmarkStart w:id="27" w:name="references"/>
    <w:p>
      <w:pPr>
        <w:pStyle w:val="Heading2"/>
      </w:pPr>
      <w:r>
        <w:t xml:space="preserve">References</w:t>
      </w:r>
    </w:p>
    <w:p>
      <w:pPr>
        <w:pStyle w:val="FirstParagraph"/>
      </w:pPr>
      <w:r>
        <w:t xml:space="preserve">Moroccan National Statistics Office (HCP). (2023). *Transportation Infrastructure Report: Casablanca Metropolitan Area*. Rabat: HCP Publications.</w:t>
      </w:r>
      <w:r>
        <w:br/>
      </w:r>
      <w:r>
        <w:t xml:space="preserve">Ministry of Transport, Morocco. (2024). *Automotive Industry Development Strategy 2030*. Rabat.</w:t>
      </w:r>
      <w:r>
        <w:br/>
      </w:r>
      <w:r>
        <w:t xml:space="preserve">International Energy Agency (IEA). (2023). *Electric Vehicle Trends in Emerging Markets: North Africa Case Study*.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Mechanic in Morocco Casablanca</dc:title>
  <dc:creator/>
  <dc:language>en</dc:language>
  <cp:keywords/>
  <dcterms:created xsi:type="dcterms:W3CDTF">2026-07-18T23:02:08Z</dcterms:created>
  <dcterms:modified xsi:type="dcterms:W3CDTF">2026-07-18T23:02:08Z</dcterms:modified>
</cp:coreProperties>
</file>

<file path=docProps/custom.xml><?xml version="1.0" encoding="utf-8"?>
<Properties xmlns="http://schemas.openxmlformats.org/officeDocument/2006/custom-properties" xmlns:vt="http://schemas.openxmlformats.org/officeDocument/2006/docPropsVTypes"/>
</file>