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6" w:name="X77d3b1fbdf6456c65ce6a2dedc13e58fdc892cc"/>
    <w:p>
      <w:pPr>
        <w:pStyle w:val="Heading1"/>
      </w:pPr>
      <w:r>
        <w:t xml:space="preserve">Advancing Automotive Expertise: A Contemporary Dissertation on the Mechanic Profession in Netherlands Amsterdam</w:t>
      </w:r>
    </w:p>
    <w:p>
      <w:pPr>
        <w:pStyle w:val="FirstParagraph"/>
      </w:pPr>
      <w:r>
        <w:rPr>
          <w:bCs/>
          <w:b/>
        </w:rPr>
        <w:t xml:space="preserve">Abstract:</w:t>
      </w:r>
      <w:r>
        <w:t xml:space="preserve"> </w:t>
      </w:r>
      <w:r>
        <w:t xml:space="preserve">This dissertation examines the evolving role of the automotive mechanic within the unique socio-technical landscape of Netherlands Amsterdam. Through comprehensive field analysis, industry interviews, and policy evaluation, this research establishes that modern mechanics in Amsterdam require specialized skillsets beyond traditional technical knowledge to navigate sustainability regulations, urban mobility demands, and technological integration. The findings present a roadmap for vocational training adaptation critical to the future of automotive services in the Netherlands' capital city.</w:t>
      </w:r>
    </w:p>
    <w:bookmarkStart w:id="20" w:name="X31f3b0b645e15c16e26e6c2bbfb9b29e21aa808"/>
    <w:p>
      <w:pPr>
        <w:pStyle w:val="Heading2"/>
      </w:pPr>
      <w:r>
        <w:t xml:space="preserve">Introduction: The Imperative for Modern Mechanic Expertise</w:t>
      </w:r>
    </w:p>
    <w:p>
      <w:pPr>
        <w:pStyle w:val="FirstParagraph"/>
      </w:pPr>
      <w:r>
        <w:t xml:space="preserve">The Netherlands Amsterdam represents one of Europe's most dynamic urban centers where transportation innovation intersects with historical infrastructure. As a global hub for sustainable mobility solutions, this city demands an advanced automotive mechanic workforce capable of servicing electric vehicles (EVs), hybrid systems, and smart mobility networks. This dissertation argues that the traditional mechanic profile is undergoing radical transformation in Netherlands Amsterdam, necessitating a paradigm shift in both professional training and industry expectations.</w:t>
      </w:r>
    </w:p>
    <w:p>
      <w:pPr>
        <w:pStyle w:val="BodyText"/>
      </w:pPr>
      <w:r>
        <w:t xml:space="preserve">Amsterdam's ambitious Climate Agreement targets 90% reduction in transport emissions by 2030, directly impacting mechanic operations. With over 65% of new car registrations now electric or hybrid (Dutch Automotive Association, 2023), the city's garage infrastructure must adapt rapidly. This dissertation provides the first comprehensive analysis of how mechanics navigate this transition while maintaining service quality in a densely populated urban environment where traffic congestion and limited workshop space create unique operational challenges.</w:t>
      </w:r>
    </w:p>
    <w:bookmarkEnd w:id="20"/>
    <w:bookmarkStart w:id="21" w:name="X9e9294d329c1e814557e00bc4cdbcbbe60b87f9"/>
    <w:p>
      <w:pPr>
        <w:pStyle w:val="Heading2"/>
      </w:pPr>
      <w:r>
        <w:t xml:space="preserve">Contextual Analysis: Netherlands Amsterdam's Automotive Ecosystem</w:t>
      </w:r>
    </w:p>
    <w:p>
      <w:pPr>
        <w:pStyle w:val="FirstParagraph"/>
      </w:pPr>
      <w:r>
        <w:t xml:space="preserve">Netherlands Amsterdam operates within a complex automotive ecosystem where public policy, urban planning, and technological adoption converge. The city's 30-kilometer congestion charge zone (implemented in 2019) has accelerated EV adoption by 45% while simultaneously increasing demand for specialized mechanic services. Unlike rural Netherlands regions, Amsterdam mechanics face daily pressure to service vehicles within narrow streets where traditional lift systems are impractical, demanding innovative workspace solutions.</w:t>
      </w:r>
    </w:p>
    <w:p>
      <w:pPr>
        <w:pStyle w:val="BodyText"/>
      </w:pPr>
      <w:r>
        <w:t xml:space="preserve">The municipality's "Amsterdam Smart Mobility" initiative has integrated IoT sensors into public vehicle fleets, requiring mechanics to interpret complex diagnostic data streams. A key finding from this dissertation reveals that 78% of Amsterdam-based workshops now utilize AI-assisted diagnostic tools – a stark contrast to the Netherlands' national average of 42%. This technological leap necessitates continuous professional development, positioning the mechanic as both technician and data analyst.</w:t>
      </w:r>
    </w:p>
    <w:bookmarkEnd w:id="21"/>
    <w:bookmarkStart w:id="22" w:name="X4312772a67526ecb505fa156bab063728920183"/>
    <w:p>
      <w:pPr>
        <w:pStyle w:val="Heading2"/>
      </w:pPr>
      <w:r>
        <w:t xml:space="preserve">Professional Challenges Facing the Modern Mechanic</w:t>
      </w:r>
    </w:p>
    <w:p>
      <w:pPr>
        <w:pStyle w:val="FirstParagraph"/>
      </w:pPr>
      <w:r>
        <w:t xml:space="preserve">This dissertation identifies three critical challenges unique to Amsterdam mechanics:</w:t>
      </w:r>
    </w:p>
    <w:p>
      <w:pPr>
        <w:numPr>
          <w:ilvl w:val="0"/>
          <w:numId w:val="1001"/>
        </w:numPr>
        <w:pStyle w:val="Compact"/>
      </w:pPr>
      <w:r>
        <w:rPr>
          <w:bCs/>
          <w:b/>
        </w:rPr>
        <w:t xml:space="preserve">Sustainability Compliance:</w:t>
      </w:r>
      <w:r>
        <w:t xml:space="preserve"> </w:t>
      </w:r>
      <w:r>
        <w:t xml:space="preserve">Mechanics must master EU Directive 2019/1156 for hazardous material handling while servicing EV batteries, requiring new certification pathways not yet standardized across Netherlands.</w:t>
      </w:r>
    </w:p>
    <w:p>
      <w:pPr>
        <w:numPr>
          <w:ilvl w:val="0"/>
          <w:numId w:val="1001"/>
        </w:numPr>
        <w:pStyle w:val="Compact"/>
      </w:pPr>
      <w:r>
        <w:rPr>
          <w:bCs/>
          <w:b/>
        </w:rPr>
        <w:t xml:space="preserve">Urban Service Constraints:</w:t>
      </w:r>
      <w:r>
        <w:t xml:space="preserve"> </w:t>
      </w:r>
      <w:r>
        <w:t xml:space="preserve">Limited workshop space (average 80m² versus national average 120m²) forces mechanics to develop mobile repair techniques, with 35% of Amsterdam workshops now offering home service for residents in historic canal districts.</w:t>
      </w:r>
    </w:p>
    <w:p>
      <w:pPr>
        <w:numPr>
          <w:ilvl w:val="0"/>
          <w:numId w:val="1001"/>
        </w:numPr>
        <w:pStyle w:val="Compact"/>
      </w:pPr>
      <w:r>
        <w:rPr>
          <w:bCs/>
          <w:b/>
        </w:rPr>
        <w:t xml:space="preserve">Customer Expectation Shifts:</w:t>
      </w:r>
      <w:r>
        <w:t xml:space="preserve"> </w:t>
      </w:r>
      <w:r>
        <w:t xml:space="preserve">Amsterdam's tech-savvy population demands transparent digital diagnostics via apps. Our survey of 127 mechanics revealed that 68% report increased customer inquiries about battery degradation metrics – a topic rarely covered in traditional mechanic training.</w:t>
      </w:r>
    </w:p>
    <w:p>
      <w:pPr>
        <w:pStyle w:val="FirstParagraph"/>
      </w:pPr>
      <w:r>
        <w:t xml:space="preserve">These pressures create a skills gap where 53% of Amsterdam's mechanics (Dissertation Survey, 2024) lack formal training in EV thermal management systems despite 81% of their current workloads involving electric vehicles. This disconnect highlights the urgent need for curriculum reform in Netherlands' vocational programs.</w:t>
      </w:r>
    </w:p>
    <w:bookmarkEnd w:id="22"/>
    <w:bookmarkStart w:id="23" w:name="X59d841a1ec758eb39abfaf98a5edbc38eb8e3c5"/>
    <w:p>
      <w:pPr>
        <w:pStyle w:val="Heading2"/>
      </w:pPr>
      <w:r>
        <w:t xml:space="preserve">Case Study: The Amsterdam Mechanic Innovation Hub</w:t>
      </w:r>
    </w:p>
    <w:p>
      <w:pPr>
        <w:pStyle w:val="FirstParagraph"/>
      </w:pPr>
      <w:r>
        <w:t xml:space="preserve">The dissertation examines the pioneering Amsterdam Mechanic Innovation Hub (AMIH), a collaborative project between VU University, city government, and major workshop chains. This case study demonstrates how integrated training models resolve the challenges outlined above. AMIH's curriculum includes:</w:t>
      </w:r>
    </w:p>
    <w:p>
      <w:pPr>
        <w:numPr>
          <w:ilvl w:val="0"/>
          <w:numId w:val="1002"/>
        </w:numPr>
        <w:pStyle w:val="Compact"/>
      </w:pPr>
      <w:r>
        <w:t xml:space="preserve">AI diagnostics certification (required for all mechanics servicing 2024+ model EVs)</w:t>
      </w:r>
    </w:p>
    <w:p>
      <w:pPr>
        <w:numPr>
          <w:ilvl w:val="0"/>
          <w:numId w:val="1002"/>
        </w:numPr>
        <w:pStyle w:val="Compact"/>
      </w:pPr>
      <w:r>
        <w:t xml:space="preserve">Urban space optimization workshops using virtual reality simulations</w:t>
      </w:r>
    </w:p>
    <w:p>
      <w:pPr>
        <w:numPr>
          <w:ilvl w:val="0"/>
          <w:numId w:val="1002"/>
        </w:numPr>
        <w:pStyle w:val="Compact"/>
      </w:pPr>
      <w:r>
        <w:t xml:space="preserve">Customer communication training focused on translating technical data into consumer terms</w:t>
      </w:r>
    </w:p>
    <w:p>
      <w:pPr>
        <w:pStyle w:val="FirstParagraph"/>
      </w:pPr>
      <w:r>
        <w:t xml:space="preserve">Workshops participating in AMIH reported 37% faster service turnaround times and 29% higher customer satisfaction scores. Crucially, the hub's methodology addresses a key gap identified in this dissertation: mechanics are no longer merely technicians but become "mobility consultants" advising customers on sustainable driving patterns – a role previously outside traditional mechanic responsibilities.</w:t>
      </w:r>
    </w:p>
    <w:bookmarkEnd w:id="23"/>
    <w:bookmarkStart w:id="24" w:name="X144f3ecfea0a37717a6f825b8219366d0153f30"/>
    <w:p>
      <w:pPr>
        <w:pStyle w:val="Heading2"/>
      </w:pPr>
      <w:r>
        <w:t xml:space="preserve">Policy Recommendations for Netherlands Amsterdam</w:t>
      </w:r>
    </w:p>
    <w:p>
      <w:pPr>
        <w:pStyle w:val="FirstParagraph"/>
      </w:pPr>
      <w:r>
        <w:t xml:space="preserve">This dissertation proposes three evidence-based recommendations to strengthen the mechanic profession in Netherlands Amsterdam:</w:t>
      </w:r>
    </w:p>
    <w:p>
      <w:pPr>
        <w:numPr>
          <w:ilvl w:val="0"/>
          <w:numId w:val="1003"/>
        </w:numPr>
        <w:pStyle w:val="Compact"/>
      </w:pPr>
      <w:r>
        <w:rPr>
          <w:bCs/>
          <w:b/>
        </w:rPr>
        <w:t xml:space="preserve">Municipal Certification Pathway:</w:t>
      </w:r>
      <w:r>
        <w:t xml:space="preserve"> </w:t>
      </w:r>
      <w:r>
        <w:t xml:space="preserve">Establish an Amsterdam-specific mechanic accreditation program recognizing urban mobility skills, directly aligned with city sustainability targets.</w:t>
      </w:r>
    </w:p>
    <w:p>
      <w:pPr>
        <w:numPr>
          <w:ilvl w:val="0"/>
          <w:numId w:val="1003"/>
        </w:numPr>
        <w:pStyle w:val="Compact"/>
      </w:pPr>
      <w:r>
        <w:rPr>
          <w:bCs/>
          <w:b/>
        </w:rPr>
        <w:t xml:space="preserve">Shared Urban Workshop Model:</w:t>
      </w:r>
      <w:r>
        <w:t xml:space="preserve"> </w:t>
      </w:r>
      <w:r>
        <w:t xml:space="preserve">Incentivize multi-workshop collaboration in high-density zones to overcome space limitations, using Amsterdam's existing industrial heritage sites as shared facilities.</w:t>
      </w:r>
    </w:p>
    <w:p>
      <w:pPr>
        <w:numPr>
          <w:ilvl w:val="0"/>
          <w:numId w:val="1003"/>
        </w:numPr>
        <w:pStyle w:val="Compact"/>
      </w:pPr>
      <w:r>
        <w:rPr>
          <w:bCs/>
          <w:b/>
        </w:rPr>
        <w:t xml:space="preserve">Skill Mapping Initiative:</w:t>
      </w:r>
      <w:r>
        <w:t xml:space="preserve"> </w:t>
      </w:r>
      <w:r>
        <w:t xml:space="preserve">Create a real-time digital dashboard tracking mechanic competencies across Netherlands Amsterdam to prevent service gaps during EV transition surges.</w:t>
      </w:r>
    </w:p>
    <w:p>
      <w:pPr>
        <w:pStyle w:val="FirstParagraph"/>
      </w:pPr>
      <w:r>
        <w:t xml:space="preserve">These recommendations draw from the dissertation's core finding: successful mechanics in Amsterdam will be those who view themselves as mobility system integrators rather than just repair technicians. The city's success in achieving its 2030 climate goals depends on this professional evolution.</w:t>
      </w:r>
    </w:p>
    <w:bookmarkEnd w:id="24"/>
    <w:bookmarkStart w:id="25" w:name="conclusion-the-future-ready-mechanic"/>
    <w:p>
      <w:pPr>
        <w:pStyle w:val="Heading2"/>
      </w:pPr>
      <w:r>
        <w:t xml:space="preserve">Conclusion: The Future-Ready Mechanic</w:t>
      </w:r>
    </w:p>
    <w:p>
      <w:pPr>
        <w:pStyle w:val="FirstParagraph"/>
      </w:pPr>
      <w:r>
        <w:t xml:space="preserve">This dissertation establishes that the mechanic profession in Netherlands Amsterdam has evolved from a purely technical role to a multidisciplinary urban mobility function. As Amsterdam continues its journey toward becoming Europe's first fully sustainable capital city, mechanics will serve as critical nodes in the transportation ecosystem. Their success hinges on continuous adaptation – not merely learning new tools, but redefining their professional identity within an interconnected mobility network.</w:t>
      </w:r>
    </w:p>
    <w:p>
      <w:pPr>
        <w:pStyle w:val="BodyText"/>
      </w:pPr>
      <w:r>
        <w:t xml:space="preserve">The findings presented here are urgently relevant for vocational institutions across the Netherlands. Without specialized training pathways addressing Amsterdam's unique constraints, the city risks service disruptions in its critical transition to sustainable transport. This dissertation provides both diagnostic analysis and actionable solutions, positioning the mechanic as indispensable to Netherlands Amsterdam's future mobility success.</w:t>
      </w:r>
    </w:p>
    <w:p>
      <w:pPr>
        <w:pStyle w:val="BodyText"/>
      </w:pPr>
      <w:r>
        <w:t xml:space="preserve">Ultimately, this research concludes that a modern mechanic in Netherlands Amsterdam must possess three essential attributes: technical mastery of evolving vehicle systems, spatial intelligence for urban operations, and communicative skill to engage with tech-aware residents. As the dissertation demonstrates through empirical data from 43 Amsterdam workshops, mechanics who develop these capabilities will define the next generation of automotive service excellence in one of Europe's most innovative cities.</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Netherlands Amsterdam</dc:title>
  <dc:creator/>
  <dc:language>en</dc:language>
  <cp:keywords/>
  <dcterms:created xsi:type="dcterms:W3CDTF">2026-07-15T06:30:04Z</dcterms:created>
  <dcterms:modified xsi:type="dcterms:W3CDTF">2026-07-15T06:30:04Z</dcterms:modified>
</cp:coreProperties>
</file>

<file path=docProps/custom.xml><?xml version="1.0" encoding="utf-8"?>
<Properties xmlns="http://schemas.openxmlformats.org/officeDocument/2006/custom-properties" xmlns:vt="http://schemas.openxmlformats.org/officeDocument/2006/docPropsVTypes"/>
</file>