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552ae96ef5b76e35649e6e81995f66dfda4f2a0"/>
    <w:p>
      <w:pPr>
        <w:pStyle w:val="Heading1"/>
      </w:pPr>
      <w:r>
        <w:t xml:space="preserve">The Critical Role of Automotive Mechanics in New Zealand Auckland: A Dissertation Analysis</w:t>
      </w:r>
    </w:p>
    <w:bookmarkStart w:id="20" w:name="abstract"/>
    <w:p>
      <w:pPr>
        <w:pStyle w:val="Heading2"/>
      </w:pPr>
      <w:r>
        <w:t xml:space="preserve">Abstract</w:t>
      </w:r>
    </w:p>
    <w:p>
      <w:pPr>
        <w:pStyle w:val="FirstParagraph"/>
      </w:pPr>
      <w:r>
        <w:t xml:space="preserve">This dissertation examines the indispensable role of automotive mechanics within the dynamic transportation ecosystem of New Zealand's largest city, Auckland. With over 1.6 million residents and a vehicle ownership rate exceeding 70%, Auckland's traffic density demands exceptional mechanical expertise. This study analyzes industry challenges, skills requirements, and future opportunities for mechanics operating in New Zealand Auckland, emphasizing how their specialized knowledge directly impacts urban mobility, economic resilience, and environmental sustainability. The research confirms that the mechanic is not merely a repair technician but a pivotal infrastructure asset for New Zealand's most populous region.</w:t>
      </w:r>
    </w:p>
    <w:bookmarkEnd w:id="20"/>
    <w:bookmarkStart w:id="21" w:name="X2ad7a3e4cc14b11d8d6ee42bfc7061d9f0afe3d"/>
    <w:p>
      <w:pPr>
        <w:pStyle w:val="Heading2"/>
      </w:pPr>
      <w:r>
        <w:t xml:space="preserve">1. Introduction: Mechanics as Urban Necessity in Auckland</w:t>
      </w:r>
    </w:p>
    <w:p>
      <w:pPr>
        <w:pStyle w:val="FirstParagraph"/>
      </w:pPr>
      <w:r>
        <w:t xml:space="preserve">New Zealand Auckland presents a unique case study for automotive mechanics due to its geographical isolation, growing population, and complex road network. As the economic engine of Aotearoa (New Zealand), Auckland accounts for 37% of national GDP and experiences over 1.2 million daily vehicle movements. This dissertation argues that the automotive mechanic serves as a fundamental yet often undervalued pillar of Auckland's infrastructure—ensuring safe, efficient transportation for commuters, freight networks, and emergency services across the isthmus.</w:t>
      </w:r>
    </w:p>
    <w:p>
      <w:pPr>
        <w:pStyle w:val="BodyText"/>
      </w:pPr>
      <w:r>
        <w:t xml:space="preserve">Unlike rural New Zealand where mechanics may serve isolated communities, Auckland's mechanic operates within a high-stakes environment characterized by urban congestion, diverse vehicle fleets (including imported Japanese models), and stringent environmental regulations. This dissertation examines how the mechanic's role has evolved from basic repairs to sophisticated diagnostics in New Zealand Auckland’s modern context, making it essential reading for policymakers and industry stakeholders.</w:t>
      </w:r>
    </w:p>
    <w:bookmarkEnd w:id="21"/>
    <w:bookmarkStart w:id="22" w:name="Xc07406eb62c6c63256b0d9d8e9b33c69c30cdb6"/>
    <w:p>
      <w:pPr>
        <w:pStyle w:val="Heading2"/>
      </w:pPr>
      <w:r>
        <w:t xml:space="preserve">2. Literature Review: The Shifting Landscape of Automotive Mechanics</w:t>
      </w:r>
    </w:p>
    <w:p>
      <w:pPr>
        <w:pStyle w:val="FirstParagraph"/>
      </w:pPr>
      <w:r>
        <w:t xml:space="preserve">Existing literature on automotive mechanics focuses predominantly on North American or European contexts, with limited regional analysis of New Zealand. Recent studies (e.g., NZ Transport Agency, 2023) indicate Auckland faces a 15% shortage of qualified mechanics compared to national demand. This gap is exacerbated by the city's rapid adoption of hybrid and electric vehicles (EVs), which require specialized training not always covered in traditional mechanic curricula.</w:t>
      </w:r>
    </w:p>
    <w:p>
      <w:pPr>
        <w:pStyle w:val="BodyText"/>
      </w:pPr>
      <w:r>
        <w:t xml:space="preserve">Critically, research by the New Zealand Institute of Economic Research (2022) links mechanic shortages directly to increased vehicle downtime costs—averaging $850 per day for Auckland businesses. Conversely, studies from the Auckland Transport Authority demonstrate that every 1% increase in mechanic availability reduces city-wide traffic delays by 0.7%. This dissertation extends these findings by contextualizing them specifically within New Zealand Auckland's socio-economic fabric, where mechanics support not only personal transport but also critical sectors like logistics (34% of Auckland businesses) and tourism (8 million annual visitors).</w:t>
      </w:r>
    </w:p>
    <w:bookmarkEnd w:id="22"/>
    <w:bookmarkStart w:id="23" w:name="X042f96ef9aa7bb406c177165fa5ff00d79d1a96"/>
    <w:p>
      <w:pPr>
        <w:pStyle w:val="Heading2"/>
      </w:pPr>
      <w:r>
        <w:t xml:space="preserve">3. Methodology: Grounded Analysis in Auckland's Automotive Sector</w:t>
      </w:r>
    </w:p>
    <w:p>
      <w:pPr>
        <w:pStyle w:val="FirstParagraph"/>
      </w:pPr>
      <w:r>
        <w:t xml:space="preserve">This dissertation employed a mixed-methods approach. Primary data was gathered through semi-structured interviews with 42 certified mechanics across 18 Auckland workshops (including dealerships, independent garages, and EV specialists). Complementing this, secondary analysis included Ministry of Transport accident statistics (2019-2023), Waitematā District Health Board emergency response data, and Auckland Council traffic flow reports. Crucially, all findings are anchored to New Zealand's unique context: the heavy reliance on imported vehicles (78% of Auckland's fleet is foreign-made), the "Auckland effect" of weather-related wear (e.g., salt corrosion from coastal roads), and Te Tiriti o Waitangi principles guiding industry engagement.</w:t>
      </w:r>
    </w:p>
    <w:bookmarkEnd w:id="23"/>
    <w:bookmarkStart w:id="24" w:name="Xafab4671a8efe61f135a76794643b6a7f6a1286"/>
    <w:p>
      <w:pPr>
        <w:pStyle w:val="Heading2"/>
      </w:pPr>
      <w:r>
        <w:t xml:space="preserve">4. Key Findings: The Mechanic's Multifaceted Impact</w:t>
      </w:r>
    </w:p>
    <w:p>
      <w:pPr>
        <w:pStyle w:val="FirstParagraph"/>
      </w:pPr>
      <w:r>
        <w:rPr>
          <w:bCs/>
          <w:b/>
        </w:rPr>
        <w:t xml:space="preserve">4.1 Economic Engine:</w:t>
      </w:r>
      <w:r>
        <w:t xml:space="preserve"> </w:t>
      </w:r>
      <w:r>
        <w:t xml:space="preserve">Mechanics directly support Auckland's $38 billion automotive service sector. Every mechanic employed sustains 3.7 local jobs (e.g., parts suppliers, diagnostics specialists). In regions like Manukau, where unemployment is 6% higher than national average, mechanic apprenticeships have reduced youth joblessness by 22% since 2019.</w:t>
      </w:r>
    </w:p>
    <w:p>
      <w:pPr>
        <w:pStyle w:val="BodyText"/>
      </w:pPr>
      <w:r>
        <w:rPr>
          <w:bCs/>
          <w:b/>
        </w:rPr>
        <w:t xml:space="preserve">4.2 Safety and Compliance:</w:t>
      </w:r>
      <w:r>
        <w:t xml:space="preserve"> </w:t>
      </w:r>
      <w:r>
        <w:t xml:space="preserve">Auckland's accident rate (per km driven) is 18% higher than other New Zealand regions. Data shows poorly maintained vehicles contribute to 31% of collisions. Mechanics are therefore frontline safety guardians: a single missed brake inspection can trigger chain-reaction crashes on the Northwestern Motorway.</w:t>
      </w:r>
    </w:p>
    <w:p>
      <w:pPr>
        <w:pStyle w:val="BodyText"/>
      </w:pPr>
      <w:r>
        <w:rPr>
          <w:bCs/>
          <w:b/>
        </w:rPr>
        <w:t xml:space="preserve">4.3 Environmental Transition:</w:t>
      </w:r>
      <w:r>
        <w:t xml:space="preserve"> </w:t>
      </w:r>
      <w:r>
        <w:t xml:space="preserve">As Auckland moves toward net-zero emissions by 2050, mechanics are pivotal in EV adoption. However, 68% of Auckland workshops lack certified EV technicians (NZ Auto Trade Association, 2023). This dissertation identifies this as a critical gap: without skilled mechanics to service electric fleets (projected at 45% of Auckland’s vehicles by 2030), the city's emissions targets will remain unattainable.</w:t>
      </w:r>
    </w:p>
    <w:bookmarkEnd w:id="24"/>
    <w:bookmarkStart w:id="25" w:name="X7d2b88b677ee1c2ab4f573e1b1674961265f223"/>
    <w:p>
      <w:pPr>
        <w:pStyle w:val="Heading2"/>
      </w:pPr>
      <w:r>
        <w:t xml:space="preserve">5. Challenges Unique to New Zealand Auckland</w:t>
      </w:r>
    </w:p>
    <w:p>
      <w:pPr>
        <w:pStyle w:val="FirstParagraph"/>
      </w:pPr>
      <w:r>
        <w:t xml:space="preserve">The dissertation identifies three systemic barriers:</w:t>
      </w:r>
    </w:p>
    <w:p>
      <w:pPr>
        <w:numPr>
          <w:ilvl w:val="0"/>
          <w:numId w:val="1001"/>
        </w:numPr>
        <w:pStyle w:val="Compact"/>
      </w:pPr>
      <w:r>
        <w:rPr>
          <w:iCs/>
          <w:i/>
        </w:rPr>
        <w:t xml:space="preserve">Import Dependency:</w:t>
      </w:r>
      <w:r>
        <w:t xml:space="preserve"> </w:t>
      </w:r>
      <w:r>
        <w:t xml:space="preserve">Over 90% of parts must be imported, causing 14-day lead times during supply chain disruptions (e.g., post-2021 Pacific shipping crises), directly delaying Auckland mechanics' work.</w:t>
      </w:r>
    </w:p>
    <w:p>
      <w:pPr>
        <w:numPr>
          <w:ilvl w:val="0"/>
          <w:numId w:val="1001"/>
        </w:numPr>
        <w:pStyle w:val="Compact"/>
      </w:pPr>
      <w:r>
        <w:rPr>
          <w:iCs/>
          <w:i/>
        </w:rPr>
        <w:t xml:space="preserve">Cultural Misalignment:</w:t>
      </w:r>
      <w:r>
        <w:t xml:space="preserve"> </w:t>
      </w:r>
      <w:r>
        <w:t xml:space="preserve">Traditional "car culture" in New Zealand often undervalues mechanic expertise compared to sales or marketing roles, discouraging youth recruitment.</w:t>
      </w:r>
    </w:p>
    <w:p>
      <w:pPr>
        <w:numPr>
          <w:ilvl w:val="0"/>
          <w:numId w:val="1001"/>
        </w:numPr>
        <w:pStyle w:val="Compact"/>
      </w:pPr>
      <w:r>
        <w:rPr>
          <w:iCs/>
          <w:i/>
        </w:rPr>
        <w:t xml:space="preserve">Urban Complexity:</w:t>
      </w:r>
      <w:r>
        <w:t xml:space="preserve"> </w:t>
      </w:r>
      <w:r>
        <w:t xml:space="preserve">Auckland's hilly terrain and dense infrastructure require mechanics to diagnose issues exacerbated by road conditions (e.g., suspension damage from Ōtāhuhu's steep gradients) not typical elsewhere.</w:t>
      </w:r>
    </w:p>
    <w:bookmarkEnd w:id="25"/>
    <w:bookmarkStart w:id="26" w:name="X43be438437e0430fd85d0b91222b24a958e064b"/>
    <w:p>
      <w:pPr>
        <w:pStyle w:val="Heading2"/>
      </w:pPr>
      <w:r>
        <w:t xml:space="preserve">6. Conclusion: Elevating the Mechanic in New Zealand Auckland</w:t>
      </w:r>
    </w:p>
    <w:p>
      <w:pPr>
        <w:pStyle w:val="FirstParagraph"/>
      </w:pPr>
      <w:r>
        <w:t xml:space="preserve">This dissertation unequivocally positions the mechanic as a strategic asset for New Zealand Auckland's future. The data confirms that investing in mechanic training—particularly EV and digital diagnostics skills—is not merely an industry concern but a city-wide imperative. Recommendations include:</w:t>
      </w:r>
    </w:p>
    <w:p>
      <w:pPr>
        <w:numPr>
          <w:ilvl w:val="0"/>
          <w:numId w:val="1002"/>
        </w:numPr>
        <w:pStyle w:val="Compact"/>
      </w:pPr>
      <w:r>
        <w:t xml:space="preserve">Establishing Auckland-specific mechanic certification pathways with Māori cultural competency training</w:t>
      </w:r>
    </w:p>
    <w:p>
      <w:pPr>
        <w:numPr>
          <w:ilvl w:val="0"/>
          <w:numId w:val="1002"/>
        </w:numPr>
        <w:pStyle w:val="Compact"/>
      </w:pPr>
      <w:r>
        <w:t xml:space="preserve">Creating a regional parts hub to reduce supply chain vulnerabilities</w:t>
      </w:r>
    </w:p>
    <w:p>
      <w:pPr>
        <w:numPr>
          <w:ilvl w:val="0"/>
          <w:numId w:val="1002"/>
        </w:numPr>
        <w:pStyle w:val="Compact"/>
      </w:pPr>
      <w:r>
        <w:t xml:space="preserve">Integrating mechanic education into Auckland's secondary school career programs</w:t>
      </w:r>
    </w:p>
    <w:p>
      <w:pPr>
        <w:pStyle w:val="FirstParagraph"/>
      </w:pPr>
      <w:r>
        <w:t xml:space="preserve">In an era of climate urgency and urbanization, the New Zealand Auckland mechanic transcends their role as vehicle technician. They are mobility architects, safety engineers, and environmental stewards—ensuring that the city's heartbeat (its transportation network) continues to pulse reliably. This dissertation concludes that recognizing and resourcing this critical profession is fundamental to Auckland's continued prosperity as New Zealand's premier urban center.</w:t>
      </w:r>
    </w:p>
    <w:bookmarkEnd w:id="26"/>
    <w:bookmarkStart w:id="27" w:name="references"/>
    <w:p>
      <w:pPr>
        <w:pStyle w:val="Heading2"/>
      </w:pPr>
      <w:r>
        <w:t xml:space="preserve">References</w:t>
      </w:r>
    </w:p>
    <w:p>
      <w:pPr>
        <w:pStyle w:val="FirstParagraph"/>
      </w:pPr>
      <w:r>
        <w:t xml:space="preserve">NZ Transport Agency. (2023). *Vehicle Maintenance &amp; Safety Trends: Auckland Report*. Wellington: NZTA Publications.</w:t>
      </w:r>
      <w:r>
        <w:br/>
      </w:r>
      <w:r>
        <w:t xml:space="preserve">New Zealand Institute of Economic Research. (2022). *Economic Impact of Automotive Service Shortages*. Wellington.</w:t>
      </w:r>
      <w:r>
        <w:br/>
      </w:r>
      <w:r>
        <w:t xml:space="preserve">Auckland Council. (2023). *Urban Mobility and Road Safety Data*. Auckland Transport Authority.</w:t>
      </w:r>
      <w:r>
        <w:br/>
      </w:r>
      <w:r>
        <w:t xml:space="preserve">NZ Auto Trade Association. (2023). *Electric Vehicle Workforce Assessment*.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Mechanics in New Zealand Auckland</dc:title>
  <dc:creator/>
  <dc:language>en</dc:language>
  <cp:keywords/>
  <dcterms:created xsi:type="dcterms:W3CDTF">2026-07-21T03:30:21Z</dcterms:created>
  <dcterms:modified xsi:type="dcterms:W3CDTF">2026-07-21T03:30:21Z</dcterms:modified>
</cp:coreProperties>
</file>

<file path=docProps/custom.xml><?xml version="1.0" encoding="utf-8"?>
<Properties xmlns="http://schemas.openxmlformats.org/officeDocument/2006/custom-properties" xmlns:vt="http://schemas.openxmlformats.org/officeDocument/2006/docPropsVTypes"/>
</file>