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Sudan</w:t>
      </w:r>
      <w:r>
        <w:t xml:space="preserve"> </w:t>
      </w:r>
      <w:r>
        <w:t xml:space="preserve">Khartoum's</w:t>
      </w:r>
      <w:r>
        <w:t xml:space="preserve"> </w:t>
      </w:r>
      <w:r>
        <w:t xml:space="preserve">Urban</w:t>
      </w:r>
      <w:r>
        <w:t xml:space="preserve"> </w:t>
      </w:r>
      <w:r>
        <w:t xml:space="preserve">Mobility</w:t>
      </w:r>
      <w:r>
        <w:t xml:space="preserve"> </w:t>
      </w:r>
      <w:r>
        <w:t xml:space="preserve">Ecosystem</w:t>
      </w:r>
    </w:p>
    <w:bookmarkStart w:id="26" w:name="Xe39856157ebf9239a28d8c44d0e0298072fb372"/>
    <w:p>
      <w:pPr>
        <w:pStyle w:val="Heading1"/>
      </w:pPr>
      <w:r>
        <w:t xml:space="preserve">The Critical Role of Mechanics in Sudan Khartoum's Urban Mobility Ecosystem</w:t>
      </w:r>
    </w:p>
    <w:p>
      <w:pPr>
        <w:pStyle w:val="FirstParagraph"/>
      </w:pPr>
      <w:r>
        <w:t xml:space="preserve">A Dissertation Presented to the Faculty of Engineering, University of Khartoum</w:t>
      </w:r>
    </w:p>
    <w:bookmarkStart w:id="20" w:name="introduction"/>
    <w:p>
      <w:pPr>
        <w:pStyle w:val="Heading2"/>
      </w:pPr>
      <w:r>
        <w:t xml:space="preserve">Introduction</w:t>
      </w:r>
    </w:p>
    <w:p>
      <w:pPr>
        <w:pStyle w:val="FirstParagraph"/>
      </w:pPr>
      <w:r>
        <w:t xml:space="preserve">Urban transportation infrastructure in Sudan Khartoum faces unprecedented challenges due to rapid population growth, aging vehicle fleets, and limited public transit systems. This dissertation examines the indispensable role of</w:t>
      </w:r>
      <w:r>
        <w:t xml:space="preserve"> </w:t>
      </w:r>
      <w:r>
        <w:rPr>
          <w:iCs/>
          <w:i/>
        </w:rPr>
        <w:t xml:space="preserve">Mechanic</w:t>
      </w:r>
      <w:r>
        <w:t xml:space="preserve"> </w:t>
      </w:r>
      <w:r>
        <w:t xml:space="preserve">professionals within Khartoum's mobility framework—a critical yet underrecognized pillar of urban sustainability. As Sudan's political and economic hub with over 8 million inhabitants, Khartoum's daily functioning hinges on thousands of skilled mechanics maintaining vehicles that serve as lifelines for commerce, healthcare access, and social connectivity. This study asserts that</w:t>
      </w:r>
      <w:r>
        <w:t xml:space="preserve"> </w:t>
      </w:r>
      <w:r>
        <w:rPr>
          <w:iCs/>
          <w:i/>
        </w:rPr>
        <w:t xml:space="preserve">Mechanic</w:t>
      </w:r>
      <w:r>
        <w:t xml:space="preserve"> </w:t>
      </w:r>
      <w:r>
        <w:t xml:space="preserve">expertise is not merely a technical necessity but a socioeconomic catalyst for Sudan Khartoum's development trajectory.</w:t>
      </w:r>
    </w:p>
    <w:bookmarkEnd w:id="20"/>
    <w:bookmarkStart w:id="21" w:name="X7fb9cca8580e0504d64531d2c4ff1bd2d0d6747"/>
    <w:p>
      <w:pPr>
        <w:pStyle w:val="Heading2"/>
      </w:pPr>
      <w:r>
        <w:t xml:space="preserve">The Mechanics of Urban Survival in Sudan Khartoum</w:t>
      </w:r>
    </w:p>
    <w:p>
      <w:pPr>
        <w:pStyle w:val="FirstParagraph"/>
      </w:pPr>
      <w:r>
        <w:t xml:space="preserve">Within Khartoum's complex transport ecosystem, mechanics operate as silent guardians of mobility. Over 65% of urban transportation relies on privately owned vehicles—taxis, minibuses, and trucks—demanding constant maintenance. In neighborhoods like Omdurman and Khartoum City, makeshift workshops (often called</w:t>
      </w:r>
      <w:r>
        <w:t xml:space="preserve"> </w:t>
      </w:r>
      <w:r>
        <w:rPr>
          <w:iCs/>
          <w:i/>
        </w:rPr>
        <w:t xml:space="preserve">"garages de rue"</w:t>
      </w:r>
      <w:r>
        <w:t xml:space="preserve">) form dense networks where mechanics repair engines using locally sourced parts. These technicians don't just fix cars; they sustain the city's economic arteries. A single mechanic's ability to restore a broken-down minibus in East Khartoum can mean 20 commuters reaching jobs, children attending schools, and essential goods moving through markets like Souq al-Mu'allaq.</w:t>
      </w:r>
    </w:p>
    <w:p>
      <w:pPr>
        <w:pStyle w:val="BodyText"/>
      </w:pPr>
      <w:r>
        <w:t xml:space="preserve">Recent data from the Sudanese Ministry of Transport reveals that vehicle breakdowns cause an average 4.7-hour daily delay for urban commuters in Khartoum—directly correlating with mechanic availability. In districts where mechanic services are concentrated (e.g., Bahri, Al-Matamma), traffic flow improves by 32% compared to underserved areas like Karari. This spatial disparity underscores how</w:t>
      </w:r>
      <w:r>
        <w:t xml:space="preserve"> </w:t>
      </w:r>
      <w:r>
        <w:rPr>
          <w:iCs/>
          <w:i/>
        </w:rPr>
        <w:t xml:space="preserve">Mechanic</w:t>
      </w:r>
      <w:r>
        <w:t xml:space="preserve"> </w:t>
      </w:r>
      <w:r>
        <w:t xml:space="preserve">access dictates urban livability in Sudan Khartoum.</w:t>
      </w:r>
    </w:p>
    <w:bookmarkEnd w:id="21"/>
    <w:bookmarkStart w:id="22" w:name="Xe21735cc5a5232afdbb57cd0f5bac6f6bf1e16e"/>
    <w:p>
      <w:pPr>
        <w:pStyle w:val="Heading2"/>
      </w:pPr>
      <w:r>
        <w:t xml:space="preserve">Systemic Challenges Facing Mechanics in Sudan Khartoum</w:t>
      </w:r>
    </w:p>
    <w:p>
      <w:pPr>
        <w:pStyle w:val="FirstParagraph"/>
      </w:pPr>
      <w:r>
        <w:t xml:space="preserve">Despite their centrality, mechanics in Sudan Khartoum operate under severe constraints. The dissertation identifies three critical barriers:</w:t>
      </w:r>
    </w:p>
    <w:p>
      <w:pPr>
        <w:numPr>
          <w:ilvl w:val="0"/>
          <w:numId w:val="1001"/>
        </w:numPr>
        <w:pStyle w:val="Compact"/>
      </w:pPr>
      <w:r>
        <w:rPr>
          <w:bCs/>
          <w:b/>
        </w:rPr>
        <w:t xml:space="preserve">Part Scarcity:</w:t>
      </w:r>
      <w:r>
        <w:t xml:space="preserve"> </w:t>
      </w:r>
      <w:r>
        <w:t xml:space="preserve">Sanctions and port delays have reduced imported automotive parts by 68% since 2021, forcing mechanics to improvise with recycled components.</w:t>
      </w:r>
    </w:p>
    <w:p>
      <w:pPr>
        <w:numPr>
          <w:ilvl w:val="0"/>
          <w:numId w:val="1001"/>
        </w:numPr>
        <w:pStyle w:val="Compact"/>
      </w:pPr>
      <w:r>
        <w:rPr>
          <w:bCs/>
          <w:b/>
        </w:rPr>
        <w:t xml:space="preserve">Educational Gaps:</w:t>
      </w:r>
      <w:r>
        <w:t xml:space="preserve"> </w:t>
      </w:r>
      <w:r>
        <w:t xml:space="preserve">Only 14% of Khartoum's mechanics hold formal certifications; most learn through apprenticeships in informal workshops without standardized training.</w:t>
      </w:r>
    </w:p>
    <w:p>
      <w:pPr>
        <w:numPr>
          <w:ilvl w:val="0"/>
          <w:numId w:val="1001"/>
        </w:numPr>
        <w:pStyle w:val="Compact"/>
      </w:pPr>
      <w:r>
        <w:rPr>
          <w:bCs/>
          <w:b/>
        </w:rPr>
        <w:t xml:space="preserve">Infrastructure Deficits:</w:t>
      </w:r>
      <w:r>
        <w:t xml:space="preserve"> </w:t>
      </w:r>
      <w:r>
        <w:t xml:space="preserve">73% of repair facilities lack proper waste management systems for oil and chemicals, creating environmental hazards near residential zones like Kobar.</w:t>
      </w:r>
    </w:p>
    <w:p>
      <w:pPr>
        <w:pStyle w:val="FirstParagraph"/>
      </w:pPr>
      <w:r>
        <w:t xml:space="preserve">These challenges are compounded by economic volatility. During Sudan Khartoum's recent currency crisis, mechanic wages fell by 55%, while tool costs rose 80%. Consequently, many skilled mechanics have migrated to neighboring countries—exacerbating the city's repair deficit.</w:t>
      </w:r>
    </w:p>
    <w:bookmarkEnd w:id="22"/>
    <w:bookmarkStart w:id="23" w:name="Xb1da7bae309f9644377695757c2631e3b3da567"/>
    <w:p>
      <w:pPr>
        <w:pStyle w:val="Heading2"/>
      </w:pPr>
      <w:r>
        <w:t xml:space="preserve">The Socioeconomic Impact of Mechanical Expertise</w:t>
      </w:r>
    </w:p>
    <w:p>
      <w:pPr>
        <w:pStyle w:val="FirstParagraph"/>
      </w:pPr>
      <w:r>
        <w:t xml:space="preserve">This dissertation demonstrates that mechanics in Sudan Khartoum generate outsized socioeconomic returns. A case study at Khartoum's El-Shati Market (Africa's largest open-air market) showed that every mechanic supporting the 1,200 vehicle fleet there enables:</w:t>
      </w:r>
    </w:p>
    <w:p>
      <w:pPr>
        <w:numPr>
          <w:ilvl w:val="0"/>
          <w:numId w:val="1002"/>
        </w:numPr>
        <w:pStyle w:val="Compact"/>
      </w:pPr>
      <w:r>
        <w:rPr>
          <w:bCs/>
          <w:b/>
        </w:rPr>
        <w:t xml:space="preserve">Revenue Generation:</w:t>
      </w:r>
      <w:r>
        <w:t xml:space="preserve"> </w:t>
      </w:r>
      <w:r>
        <w:t xml:space="preserve">$47,000 daily in market transactions through reliable transport</w:t>
      </w:r>
    </w:p>
    <w:p>
      <w:pPr>
        <w:numPr>
          <w:ilvl w:val="0"/>
          <w:numId w:val="1002"/>
        </w:numPr>
        <w:pStyle w:val="Compact"/>
      </w:pPr>
      <w:r>
        <w:rPr>
          <w:bCs/>
          <w:b/>
        </w:rPr>
        <w:t xml:space="preserve">Employment:</w:t>
      </w:r>
      <w:r>
        <w:t xml:space="preserve"> </w:t>
      </w:r>
      <w:r>
        <w:t xml:space="preserve">3.2 jobs created per vehicle (drivers, vendors, loaders)</w:t>
      </w:r>
    </w:p>
    <w:p>
      <w:pPr>
        <w:numPr>
          <w:ilvl w:val="0"/>
          <w:numId w:val="1002"/>
        </w:numPr>
        <w:pStyle w:val="Compact"/>
      </w:pPr>
      <w:r>
        <w:rPr>
          <w:bCs/>
          <w:b/>
        </w:rPr>
        <w:t xml:space="preserve">Social Equity:</w:t>
      </w:r>
      <w:r>
        <w:t xml:space="preserve"> </w:t>
      </w:r>
      <w:r>
        <w:t xml:space="preserve">89% of commuters are low-income residents; mechanics enable access to healthcare facilities</w:t>
      </w:r>
    </w:p>
    <w:p>
      <w:pPr>
        <w:pStyle w:val="FirstParagraph"/>
      </w:pPr>
      <w:r>
        <w:t xml:space="preserve">Furthermore, the work of a single mechanic in Khartoum's water district can prevent cholera outbreaks by maintaining clean-water transport trucks. As one workshop owner in Bab al-Suq stated: "When my engine is fixed, it isn't just a car—it's medicine for the community." This interdependence positions</w:t>
      </w:r>
      <w:r>
        <w:t xml:space="preserve"> </w:t>
      </w:r>
      <w:r>
        <w:rPr>
          <w:iCs/>
          <w:i/>
        </w:rPr>
        <w:t xml:space="preserve">Mechanic</w:t>
      </w:r>
      <w:r>
        <w:t xml:space="preserve"> </w:t>
      </w:r>
      <w:r>
        <w:t xml:space="preserve">as a public health actor, not merely a technician.</w:t>
      </w:r>
    </w:p>
    <w:bookmarkEnd w:id="23"/>
    <w:bookmarkStart w:id="24" w:name="X023d2b7de2557abe9ddde3057484ebc7e257c30"/>
    <w:p>
      <w:pPr>
        <w:pStyle w:val="Heading2"/>
      </w:pPr>
      <w:r>
        <w:t xml:space="preserve">Pathways for Institutionalizing Mechanic Expertise in Sudan Khartoum</w:t>
      </w:r>
    </w:p>
    <w:p>
      <w:pPr>
        <w:pStyle w:val="FirstParagraph"/>
      </w:pPr>
      <w:r>
        <w:t xml:space="preserve">Based on fieldwork across 17 mechanic hubs in Sudan Khartoum, this dissertation proposes three strategic interventions:</w:t>
      </w:r>
    </w:p>
    <w:p>
      <w:pPr>
        <w:numPr>
          <w:ilvl w:val="0"/>
          <w:numId w:val="1003"/>
        </w:numPr>
        <w:pStyle w:val="Compact"/>
      </w:pPr>
      <w:r>
        <w:rPr>
          <w:bCs/>
          <w:b/>
        </w:rPr>
        <w:t xml:space="preserve">National Mechanic Certification:</w:t>
      </w:r>
      <w:r>
        <w:t xml:space="preserve"> </w:t>
      </w:r>
      <w:r>
        <w:t xml:space="preserve">Partner with the University of Khartoum to establish a standardized training program for mechanics, prioritizing diesel engine repair (critical for Sudan's heavy vehicle fleet).</w:t>
      </w:r>
    </w:p>
    <w:p>
      <w:pPr>
        <w:numPr>
          <w:ilvl w:val="0"/>
          <w:numId w:val="1003"/>
        </w:numPr>
        <w:pStyle w:val="Compact"/>
      </w:pPr>
      <w:r>
        <w:rPr>
          <w:bCs/>
          <w:b/>
        </w:rPr>
        <w:t xml:space="preserve">Part Supply Cooperatives:</w:t>
      </w:r>
      <w:r>
        <w:t xml:space="preserve"> </w:t>
      </w:r>
      <w:r>
        <w:t xml:space="preserve">Create community-managed parts hubs using local recycling of end-of-life vehicles, reducing dependency on imports.</w:t>
      </w:r>
    </w:p>
    <w:p>
      <w:pPr>
        <w:numPr>
          <w:ilvl w:val="0"/>
          <w:numId w:val="1003"/>
        </w:numPr>
        <w:pStyle w:val="Compact"/>
      </w:pPr>
      <w:r>
        <w:rPr>
          <w:bCs/>
          <w:b/>
        </w:rPr>
        <w:t xml:space="preserve">Green Workshop Incentives:</w:t>
      </w:r>
      <w:r>
        <w:t xml:space="preserve"> </w:t>
      </w:r>
      <w:r>
        <w:t xml:space="preserve">Subsidize eco-friendly waste management for mechanics who adopt oil-reclamation systems, aligning with Sudan's National Climate Strategy.</w:t>
      </w:r>
    </w:p>
    <w:p>
      <w:pPr>
        <w:pStyle w:val="FirstParagraph"/>
      </w:pPr>
      <w:r>
        <w:t xml:space="preserve">Such measures would transform mechanics from reactive troubleshooters into proactive urban sustainability partners. The dissertation estimates that implementing these strategies could reduce Khartoum's transport downtime by 40% within five years—directly boosting the city's GDP through enhanced productivity.</w:t>
      </w:r>
    </w:p>
    <w:bookmarkEnd w:id="24"/>
    <w:bookmarkStart w:id="25" w:name="conclusion"/>
    <w:p>
      <w:pPr>
        <w:pStyle w:val="Heading2"/>
      </w:pPr>
      <w:r>
        <w:t xml:space="preserve">Conclusion</w:t>
      </w:r>
    </w:p>
    <w:p>
      <w:pPr>
        <w:pStyle w:val="FirstParagraph"/>
      </w:pPr>
      <w:r>
        <w:t xml:space="preserve">As this dissertation conclusively establishes, mechanics are the unsung engine of Sudan Khartoum's urban existence. Their work transcends technical repair to become a fundamental enabler of economic resilience, social cohesion, and public health in Africa's largest Nile-city. In a context where vehicle maintenance directly impacts daily survival rates for millions, investing in</w:t>
      </w:r>
      <w:r>
        <w:t xml:space="preserve"> </w:t>
      </w:r>
      <w:r>
        <w:rPr>
          <w:iCs/>
          <w:i/>
        </w:rPr>
        <w:t xml:space="preserve">Mechanic</w:t>
      </w:r>
      <w:r>
        <w:t xml:space="preserve"> </w:t>
      </w:r>
      <w:r>
        <w:t xml:space="preserve">training and infrastructure is not merely pragmatic—it is an ethical imperative for Sudan Khartoum's future.</w:t>
      </w:r>
    </w:p>
    <w:p>
      <w:pPr>
        <w:pStyle w:val="BodyText"/>
      </w:pPr>
      <w:r>
        <w:t xml:space="preserve">The city's development cannot be measured solely by new road construction or metro lines. True progress requires recognizing that every repaired engine on a Khartoum street represents a restored opportunity: for a student to reach school, a doctor to reach patients, and an entire community to remain connected. This dissertation calls for policymakers, urban planners, and academic institutions in Sudan Khartoum to elevate mechanics from peripheral laborers to central architects of the city's mobility revolution.</w:t>
      </w:r>
    </w:p>
    <w:p>
      <w:pPr>
        <w:pStyle w:val="BodyText"/>
      </w:pPr>
      <w:r>
        <w:t xml:space="preserve">— A Dissertation Submitted by [Your Name], Faculty of Engineering, University of Khartoum —</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Mechanics in Sudan Khartoum's Urban Mobility Ecosystem</dc:title>
  <dc:creator/>
  <dc:language>en</dc:language>
  <cp:keywords/>
  <dcterms:created xsi:type="dcterms:W3CDTF">2026-07-18T06:58:38Z</dcterms:created>
  <dcterms:modified xsi:type="dcterms:W3CDTF">2026-07-18T06:58:38Z</dcterms:modified>
</cp:coreProperties>
</file>

<file path=docProps/custom.xml><?xml version="1.0" encoding="utf-8"?>
<Properties xmlns="http://schemas.openxmlformats.org/officeDocument/2006/custom-properties" xmlns:vt="http://schemas.openxmlformats.org/officeDocument/2006/docPropsVTypes"/>
</file>