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Bangladesh</w:t>
      </w:r>
      <w:r>
        <w:t xml:space="preserve"> </w:t>
      </w:r>
      <w:r>
        <w:t xml:space="preserve">Dhaka</w:t>
      </w:r>
    </w:p>
    <w:bookmarkStart w:id="26" w:name="Xf41371bf3431a9c05de3812350d79ae80ac60fe"/>
    <w:p>
      <w:pPr>
        <w:pStyle w:val="Heading1"/>
      </w:pPr>
      <w:r>
        <w:t xml:space="preserve">Dissertation: The Critical Role of Mechanical Engineers in Sustainable Development for Dhaka, Bangladesh</w:t>
      </w:r>
    </w:p>
    <w:p>
      <w:pPr>
        <w:pStyle w:val="FirstParagraph"/>
      </w:pPr>
      <w:r>
        <w:rPr>
          <w:bCs/>
          <w:b/>
        </w:rPr>
        <w:t xml:space="preserve">Abstract:</w:t>
      </w:r>
      <w:r>
        <w:t xml:space="preserve"> </w:t>
      </w:r>
      <w:r>
        <w:t xml:space="preserve">This conceptual dissertation examines the indispensable role of the</w:t>
      </w:r>
      <w:r>
        <w:t xml:space="preserve"> </w:t>
      </w:r>
      <w:r>
        <w:rPr>
          <w:iCs/>
          <w:i/>
        </w:rPr>
        <w:t xml:space="preserve">Mechanical Engineer</w:t>
      </w:r>
      <w:r>
        <w:t xml:space="preserve"> </w:t>
      </w:r>
      <w:r>
        <w:t xml:space="preserve">in addressing Dhaka's complex urban challenges within the context of</w:t>
      </w:r>
      <w:r>
        <w:t xml:space="preserve"> </w:t>
      </w:r>
      <w:r>
        <w:rPr>
          <w:iCs/>
          <w:i/>
        </w:rPr>
        <w:t xml:space="preserve">Bangladesh</w:t>
      </w:r>
      <w:r>
        <w:t xml:space="preserve">. Focusing on infrastructure resilience, industrial growth, and environmental sustainability, it argues that advancing mechanical engineering expertise is paramount for Dhaka's future. As one of the world's fastest-growing megacities, Dhaka faces unprecedented pressures from population density (over 21 million inhabitants), inadequate infrastructure, and climate vulnerability. This dissertation posits that strategic investment in</w:t>
      </w:r>
      <w:r>
        <w:t xml:space="preserve"> </w:t>
      </w:r>
      <w:r>
        <w:rPr>
          <w:iCs/>
          <w:i/>
        </w:rPr>
        <w:t xml:space="preserve">Mechanical Engineer</w:t>
      </w:r>
      <w:r>
        <w:t xml:space="preserve"> </w:t>
      </w:r>
      <w:r>
        <w:t xml:space="preserve">capacity is not merely beneficial but essential for sustainable urban development in</w:t>
      </w:r>
      <w:r>
        <w:t xml:space="preserve"> </w:t>
      </w:r>
      <w:r>
        <w:rPr>
          <w:iCs/>
          <w:i/>
        </w:rPr>
        <w:t xml:space="preserve">Bangladesh Dhaka</w:t>
      </w:r>
      <w:r>
        <w:t xml:space="preserve">.</w:t>
      </w:r>
    </w:p>
    <w:bookmarkStart w:id="20" w:name="introduction-the-megacity-imperative"/>
    <w:p>
      <w:pPr>
        <w:pStyle w:val="Heading2"/>
      </w:pPr>
      <w:r>
        <w:t xml:space="preserve">1. Introduction: The Megacity Imperative</w:t>
      </w:r>
    </w:p>
    <w:p>
      <w:pPr>
        <w:pStyle w:val="FirstParagraph"/>
      </w:pPr>
      <w:r>
        <w:t xml:space="preserve">Dhaka, the capital of Bangladesh, exemplifies the intense pressures of rapid urbanization without corresponding infrastructural advancement. With a population growth rate exceeding 3% annually and chronic issues like flooding, air pollution (consistently ranked among the world's worst), and power shortages, Dhaka is a living laboratory for engineering challenges. This</w:t>
      </w:r>
      <w:r>
        <w:t xml:space="preserve"> </w:t>
      </w:r>
      <w:r>
        <w:rPr>
          <w:iCs/>
          <w:i/>
        </w:rPr>
        <w:t xml:space="preserve">Dissertation</w:t>
      </w:r>
      <w:r>
        <w:t xml:space="preserve"> </w:t>
      </w:r>
      <w:r>
        <w:t xml:space="preserve">contends that the</w:t>
      </w:r>
      <w:r>
        <w:t xml:space="preserve"> </w:t>
      </w:r>
      <w:r>
        <w:rPr>
          <w:iCs/>
          <w:i/>
        </w:rPr>
        <w:t xml:space="preserve">Mechanical Engineer</w:t>
      </w:r>
      <w:r>
        <w:t xml:space="preserve"> </w:t>
      </w:r>
      <w:r>
        <w:t xml:space="preserve">stands at the forefront of developing solutions for these systemic problems. The scope encompasses water management, energy systems, transportation efficiency, industrial automation, and environmental remediation – all critical to Dhaka's livability and economic viability within</w:t>
      </w:r>
      <w:r>
        <w:t xml:space="preserve"> </w:t>
      </w:r>
      <w:r>
        <w:rPr>
          <w:iCs/>
          <w:i/>
        </w:rPr>
        <w:t xml:space="preserve">Bangladesh Dhaka</w:t>
      </w:r>
      <w:r>
        <w:t xml:space="preserve">.</w:t>
      </w:r>
    </w:p>
    <w:bookmarkEnd w:id="20"/>
    <w:bookmarkStart w:id="21" w:name="Xb8d01dba6c0a88da16a58f262ca03f1e299afb0"/>
    <w:p>
      <w:pPr>
        <w:pStyle w:val="Heading2"/>
      </w:pPr>
      <w:r>
        <w:t xml:space="preserve">2. Core Challenges Requiring Mechanical Engineering Expertise in Dhaka</w:t>
      </w:r>
    </w:p>
    <w:p>
      <w:pPr>
        <w:pStyle w:val="FirstParagraph"/>
      </w:pPr>
      <w:r>
        <w:t xml:space="preserve">The unique context of</w:t>
      </w:r>
      <w:r>
        <w:t xml:space="preserve"> </w:t>
      </w:r>
      <w:r>
        <w:rPr>
          <w:iCs/>
          <w:i/>
        </w:rPr>
        <w:t xml:space="preserve">Bangladesh Dhaka</w:t>
      </w:r>
      <w:r>
        <w:t xml:space="preserve"> </w:t>
      </w:r>
      <w:r>
        <w:t xml:space="preserve">demands specialized mechanical engineering interventions:</w:t>
      </w:r>
    </w:p>
    <w:p>
      <w:pPr>
        <w:numPr>
          <w:ilvl w:val="0"/>
          <w:numId w:val="1001"/>
        </w:numPr>
        <w:pStyle w:val="Compact"/>
      </w:pPr>
      <w:r>
        <w:rPr>
          <w:bCs/>
          <w:b/>
        </w:rPr>
        <w:t xml:space="preserve">Water and Sanitation Crisis:</w:t>
      </w:r>
      <w:r>
        <w:t xml:space="preserve"> </w:t>
      </w:r>
      <w:r>
        <w:t xml:space="preserve">Over 70% of Dhaka's population relies on groundwater, leading to severe aquifer depletion and land subsidence. Mechanical Engineers design advanced water treatment plants (e.g., at the Shyamoli Water Treatment Plant) using membrane technology and optimize distribution networks to reduce non-revenue water losses exceeding 40%, a critical issue for Dhaka's health infrastructure.</w:t>
      </w:r>
    </w:p>
    <w:p>
      <w:pPr>
        <w:numPr>
          <w:ilvl w:val="0"/>
          <w:numId w:val="1001"/>
        </w:numPr>
        <w:pStyle w:val="Compact"/>
      </w:pPr>
      <w:r>
        <w:rPr>
          <w:bCs/>
          <w:b/>
        </w:rPr>
        <w:t xml:space="preserve">Energy Insecurity:</w:t>
      </w:r>
      <w:r>
        <w:t xml:space="preserve"> </w:t>
      </w:r>
      <w:r>
        <w:t xml:space="preserve">Dhaka experiences frequent power outages, hindering industry and daily life. Mechanical Engineers are pivotal in designing integrated renewable energy systems (solar-wind hybrids), optimizing thermal power plant efficiency, and developing micro-grids for commercial zones like Gulshan or Dhanmondi. Their work directly impacts Bangladesh's national goal of 40% renewable energy by 2041.</w:t>
      </w:r>
    </w:p>
    <w:p>
      <w:pPr>
        <w:numPr>
          <w:ilvl w:val="0"/>
          <w:numId w:val="1001"/>
        </w:numPr>
        <w:pStyle w:val="Compact"/>
      </w:pPr>
      <w:r>
        <w:rPr>
          <w:bCs/>
          <w:b/>
        </w:rPr>
        <w:t xml:space="preserve">Transportation Gridlock:</w:t>
      </w:r>
      <w:r>
        <w:t xml:space="preserve"> </w:t>
      </w:r>
      <w:r>
        <w:t xml:space="preserve">Dhaka's traffic congestion costs the economy an estimated $850 million annually. Mechanical Engineers lead in developing sustainable public transport (e.g., Dhaka Metro Rail's propulsion and HVAC systems), optimizing fuel-efficient vehicle designs for local conditions, and implementing intelligent traffic management systems to reduce emissions – a direct response to</w:t>
      </w:r>
      <w:r>
        <w:t xml:space="preserve"> </w:t>
      </w:r>
      <w:r>
        <w:rPr>
          <w:iCs/>
          <w:i/>
        </w:rPr>
        <w:t xml:space="preserve">Bangladesh Dhaka</w:t>
      </w:r>
      <w:r>
        <w:t xml:space="preserve">'s urgent need for mobility.</w:t>
      </w:r>
    </w:p>
    <w:p>
      <w:pPr>
        <w:numPr>
          <w:ilvl w:val="0"/>
          <w:numId w:val="1001"/>
        </w:numPr>
        <w:pStyle w:val="Compact"/>
      </w:pPr>
      <w:r>
        <w:rPr>
          <w:bCs/>
          <w:b/>
        </w:rPr>
        <w:t xml:space="preserve">Industrial Pollution:</w:t>
      </w:r>
      <w:r>
        <w:t xml:space="preserve"> </w:t>
      </w:r>
      <w:r>
        <w:t xml:space="preserve">The Buriganga River, heavily polluted by industrial effluents from Dhaka's textile and leather sectors, requires advanced mechanical solutions. Engineers design closed-loop wastewater treatment systems (e.g., at Badda Industrial Area) using bioreactors and membrane filtration, directly mitigating the environmental disaster threatening public health in</w:t>
      </w:r>
      <w:r>
        <w:t xml:space="preserve"> </w:t>
      </w:r>
      <w:r>
        <w:rPr>
          <w:iCs/>
          <w:i/>
        </w:rPr>
        <w:t xml:space="preserve">Bangladesh Dhaka</w:t>
      </w:r>
      <w:r>
        <w:t xml:space="preserve">.</w:t>
      </w:r>
    </w:p>
    <w:bookmarkEnd w:id="21"/>
    <w:bookmarkStart w:id="22" w:name="X125776b6e24dc4b4867eba58ba9a8b2cb2d7d30"/>
    <w:p>
      <w:pPr>
        <w:pStyle w:val="Heading2"/>
      </w:pPr>
      <w:r>
        <w:t xml:space="preserve">3. The Evolving Role of the Mechanical Engineer in Dhaka's Ecosystem</w:t>
      </w:r>
    </w:p>
    <w:p>
      <w:pPr>
        <w:pStyle w:val="FirstParagraph"/>
      </w:pPr>
      <w:r>
        <w:t xml:space="preserve">The modern Mechanical Engineer in</w:t>
      </w:r>
      <w:r>
        <w:t xml:space="preserve"> </w:t>
      </w:r>
      <w:r>
        <w:rPr>
          <w:iCs/>
          <w:i/>
        </w:rPr>
        <w:t xml:space="preserve">Bangladesh Dhaka</w:t>
      </w:r>
      <w:r>
        <w:t xml:space="preserve"> </w:t>
      </w:r>
      <w:r>
        <w:t xml:space="preserve">transcends traditional design roles. They are now essential as:</w:t>
      </w:r>
    </w:p>
    <w:p>
      <w:pPr>
        <w:numPr>
          <w:ilvl w:val="0"/>
          <w:numId w:val="1002"/>
        </w:numPr>
        <w:pStyle w:val="Compact"/>
      </w:pPr>
      <w:r>
        <w:rPr>
          <w:bCs/>
          <w:b/>
        </w:rPr>
        <w:t xml:space="preserve">Sustainability Architects:</w:t>
      </w:r>
      <w:r>
        <w:t xml:space="preserve"> </w:t>
      </w:r>
      <w:r>
        <w:t xml:space="preserve">Integrating energy recovery systems in buildings (e.g., waste heat from industries) and designing circular economy processes for manufacturing.</w:t>
      </w:r>
    </w:p>
    <w:p>
      <w:pPr>
        <w:numPr>
          <w:ilvl w:val="0"/>
          <w:numId w:val="1002"/>
        </w:numPr>
        <w:pStyle w:val="Compact"/>
      </w:pPr>
      <w:r>
        <w:rPr>
          <w:bCs/>
          <w:b/>
        </w:rPr>
        <w:t xml:space="preserve">Data-Driven Problem Solvers:</w:t>
      </w:r>
      <w:r>
        <w:t xml:space="preserve"> </w:t>
      </w:r>
      <w:r>
        <w:t xml:space="preserve">Utilizing IoT sensors on infrastructure (bridges, water pipes) to predict failures before they occur, a critical need given Dhaka's aging assets.</w:t>
      </w:r>
    </w:p>
    <w:p>
      <w:pPr>
        <w:numPr>
          <w:ilvl w:val="0"/>
          <w:numId w:val="1002"/>
        </w:numPr>
        <w:pStyle w:val="Compact"/>
      </w:pPr>
      <w:r>
        <w:rPr>
          <w:bCs/>
          <w:b/>
        </w:rPr>
        <w:t xml:space="preserve">Cross-Disciplinary Collaborators:</w:t>
      </w:r>
      <w:r>
        <w:t xml:space="preserve"> </w:t>
      </w:r>
      <w:r>
        <w:t xml:space="preserve">Working with urban planners, environmental scientists, and policy makers to develop holistic city solutions – such as the Dhaka Water Supply and Sewerage Authority (DWASA) projects.</w:t>
      </w:r>
    </w:p>
    <w:bookmarkEnd w:id="22"/>
    <w:bookmarkStart w:id="23" w:name="Xa2f3d5097fc07420634e3175e0bc987c39bfaba"/>
    <w:p>
      <w:pPr>
        <w:pStyle w:val="Heading2"/>
      </w:pPr>
      <w:r>
        <w:t xml:space="preserve">4. Educational Imperatives for Future Mechanical Engineers in Bangladesh</w:t>
      </w:r>
    </w:p>
    <w:p>
      <w:pPr>
        <w:pStyle w:val="FirstParagraph"/>
      </w:pPr>
      <w:r>
        <w:t xml:space="preserve">Current engineering curricula in Bangladesh universities (e.g., BUET, CUET) often lack sufficient emphasis on Dhaka-specific challenges and emerging technologies like AI-driven predictive maintenance. This dissertation strongly advocates for curriculum reform prioritizing:</w:t>
      </w:r>
    </w:p>
    <w:p>
      <w:pPr>
        <w:numPr>
          <w:ilvl w:val="0"/>
          <w:numId w:val="1003"/>
        </w:numPr>
        <w:pStyle w:val="Compact"/>
      </w:pPr>
      <w:r>
        <w:t xml:space="preserve">Contextual case studies on Dhaka's infrastructure failures and successes.</w:t>
      </w:r>
    </w:p>
    <w:p>
      <w:pPr>
        <w:numPr>
          <w:ilvl w:val="0"/>
          <w:numId w:val="1003"/>
        </w:numPr>
        <w:pStyle w:val="Compact"/>
      </w:pPr>
      <w:r>
        <w:t xml:space="preserve">Hands-on training with local industrial equipment (textile machinery, HVAC systems common in Dhaka offices).</w:t>
      </w:r>
    </w:p>
    <w:p>
      <w:pPr>
        <w:numPr>
          <w:ilvl w:val="0"/>
          <w:numId w:val="1003"/>
        </w:numPr>
        <w:pStyle w:val="Compact"/>
      </w:pPr>
      <w:r>
        <w:t xml:space="preserve">Integration of courses on urban resilience, climate adaptation engineering, and sustainable materials relevant to the South Asian monsoon environment.</w:t>
      </w:r>
    </w:p>
    <w:bookmarkEnd w:id="23"/>
    <w:bookmarkStart w:id="24" w:name="X06d5873898539d7b8ee6ae327d2a89af768ff7d"/>
    <w:p>
      <w:pPr>
        <w:pStyle w:val="Heading2"/>
      </w:pPr>
      <w:r>
        <w:t xml:space="preserve">5. Conclusion: Engineering a Resilient Future for Dhaka</w:t>
      </w:r>
    </w:p>
    <w:p>
      <w:pPr>
        <w:pStyle w:val="FirstParagraph"/>
      </w:pPr>
      <w:r>
        <w:t xml:space="preserve">The path forward for Dhaka is inextricably linked to the capabilities of its Mechanical Engineers. As this conceptual</w:t>
      </w:r>
      <w:r>
        <w:t xml:space="preserve"> </w:t>
      </w:r>
      <w:r>
        <w:rPr>
          <w:iCs/>
          <w:i/>
        </w:rPr>
        <w:t xml:space="preserve">Dissertation</w:t>
      </w:r>
      <w:r>
        <w:t xml:space="preserve"> </w:t>
      </w:r>
      <w:r>
        <w:t xml:space="preserve">has demonstrated, these professionals are not merely technical specialists but key agents of sustainability and economic stability for</w:t>
      </w:r>
      <w:r>
        <w:t xml:space="preserve"> </w:t>
      </w:r>
      <w:r>
        <w:rPr>
          <w:iCs/>
          <w:i/>
        </w:rPr>
        <w:t xml:space="preserve">Bangladesh Dhaka</w:t>
      </w:r>
      <w:r>
        <w:t xml:space="preserve">. The city's survival and prosperity depend on scaling up skilled mechanical engineering talent capable of innovating within the unique constraints of urban Bangladesh: resource limitations, climate extremes, and dense population. Investment in higher education programs tailored to Dhaka's needs, coupled with industry-academia partnerships focused on local problem-solving (e.g., developing low-cost water purification for slums), is not an option—it is an urgent necessity. Without a robust pipeline of</w:t>
      </w:r>
      <w:r>
        <w:t xml:space="preserve"> </w:t>
      </w:r>
      <w:r>
        <w:rPr>
          <w:iCs/>
          <w:i/>
        </w:rPr>
        <w:t xml:space="preserve">Mechanical Engineer</w:t>
      </w:r>
      <w:r>
        <w:t xml:space="preserve">s equipped to tackle Dhaka's specific challenges, the city’s growth trajectory will remain fraught with vulnerability. The future of Bangladesh Dhaka demands engineers who understand its rivers, its traffic, and its people – engineers ready to build resilience from the ground up.</w:t>
      </w:r>
    </w:p>
    <w:bookmarkEnd w:id="24"/>
    <w:bookmarkStart w:id="25" w:name="references-conceptual"/>
    <w:p>
      <w:pPr>
        <w:pStyle w:val="Heading2"/>
      </w:pPr>
      <w:r>
        <w:t xml:space="preserve">References (Conceptual)</w:t>
      </w:r>
    </w:p>
    <w:p>
      <w:pPr>
        <w:pStyle w:val="FirstParagraph"/>
      </w:pPr>
      <w:r>
        <w:t xml:space="preserve">World Bank (2023). *Dhaka Urban Development Project: Infrastructure Assessment*. Washington D.C.</w:t>
      </w:r>
      <w:r>
        <w:br/>
      </w:r>
      <w:r>
        <w:t xml:space="preserve">Bangladesh Bureau of Statistics. (2023). *Annual Economic Survey: Industrial Sector Report*. Dhaka.</w:t>
      </w:r>
      <w:r>
        <w:br/>
      </w:r>
      <w:r>
        <w:t xml:space="preserve">Institute of Engineers, Bangladesh (IEB). (2024). *Engineering Capacity Building for Sustainable Cities Initiative*.</w:t>
      </w:r>
      <w:r>
        <w:br/>
      </w:r>
      <w:r>
        <w:t xml:space="preserve">UN-Habitat. (2023). *Cities and Climate Change in South Asia: Dhaka Case Study*.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Mechanical Engineers in Addressing Urban Challenges in Bangladesh Dhaka</dc:title>
  <dc:creator/>
  <dc:language>en</dc:language>
  <cp:keywords/>
  <dcterms:created xsi:type="dcterms:W3CDTF">2026-07-15T18:24:22Z</dcterms:created>
  <dcterms:modified xsi:type="dcterms:W3CDTF">2026-07-15T18:24:22Z</dcterms:modified>
</cp:coreProperties>
</file>

<file path=docProps/custom.xml><?xml version="1.0" encoding="utf-8"?>
<Properties xmlns="http://schemas.openxmlformats.org/officeDocument/2006/custom-properties" xmlns:vt="http://schemas.openxmlformats.org/officeDocument/2006/docPropsVTypes"/>
</file>