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6" w:name="X002235a356fa15d45b96286494a813554dab306"/>
    <w:p>
      <w:pPr>
        <w:pStyle w:val="Heading1"/>
      </w:pPr>
      <w:r>
        <w:t xml:space="preserve">Dissertation on the Evolving Role of a Mechanical Engineer in Brazil São Paulo's Industrial Landscape</w:t>
      </w:r>
    </w:p>
    <w:p>
      <w:pPr>
        <w:pStyle w:val="FirstParagraph"/>
      </w:pPr>
      <w:r>
        <w:t xml:space="preserve">This academic dissertation examines the critical intersection of mechanical engineering practice, industrial innovation, and regional economic development within Brazil São Paulo. As one of the most dynamic metropolitan regions globally, São Paulo serves as the undisputed epicenter for mechanical engineering advancement in South America. This research synthesizes empirical data from São Paulo's manufacturing corridors, academic institutions like USP (University of São Paulo) and UNICAMP, and industry reports to analyze how contemporary Mechanical Engineers navigate complex technological transitions while driving Brazil's industrial competitiveness.</w:t>
      </w:r>
    </w:p>
    <w:bookmarkStart w:id="20" w:name="X225f5bf8a1db64973cb1c42d7abc17ff1efaa14"/>
    <w:p>
      <w:pPr>
        <w:pStyle w:val="Heading2"/>
      </w:pPr>
      <w:r>
        <w:t xml:space="preserve">The Strategic Significance of Mechanical Engineering in Brazil</w:t>
      </w:r>
    </w:p>
    <w:p>
      <w:pPr>
        <w:pStyle w:val="FirstParagraph"/>
      </w:pPr>
      <w:r>
        <w:t xml:space="preserve">With São Paulo accounting for over 30% of Brazil's GDP and housing 70% of the nation's industrial capacity, the role of a Mechanical Engineer extends far beyond technical design. In this context, mechanical engineering functions as the backbone of São Paulo's economic infrastructure—from automotive giants like Volkswagen and Ford to aerospace leaders such as Embraer. This dissertation establishes that Mechanical Engineers in Brazil São Paulo operate within a uniquely demanding ecosystem where global standards intersect with local resource constraints, regulatory complexities, and rapidly evolving sustainability mandates. The field requires not only mastery of thermodynamics, fluid dynamics, and materials science but also acute cultural intelligence to address Brazil's specific industrial challenges.</w:t>
      </w:r>
    </w:p>
    <w:bookmarkEnd w:id="20"/>
    <w:bookmarkStart w:id="21" w:name="Xb95e89bc92e6f9f85b1779af790765560dcc721"/>
    <w:p>
      <w:pPr>
        <w:pStyle w:val="Heading2"/>
      </w:pPr>
      <w:r>
        <w:t xml:space="preserve">Industry-Specific Applications in São Paulo</w:t>
      </w:r>
    </w:p>
    <w:p>
      <w:pPr>
        <w:pStyle w:val="FirstParagraph"/>
      </w:pPr>
      <w:r>
        <w:t xml:space="preserve">Our analysis reveals three critical application domains where Mechanical Engineers in Brazil São Paulo demonstrate exceptional impact:</w:t>
      </w:r>
    </w:p>
    <w:p>
      <w:pPr>
        <w:numPr>
          <w:ilvl w:val="0"/>
          <w:numId w:val="1001"/>
        </w:numPr>
        <w:pStyle w:val="Compact"/>
      </w:pPr>
      <w:r>
        <w:rPr>
          <w:bCs/>
          <w:b/>
        </w:rPr>
        <w:t xml:space="preserve">Automotive Innovation:</w:t>
      </w:r>
      <w:r>
        <w:t xml:space="preserve"> </w:t>
      </w:r>
      <w:r>
        <w:t xml:space="preserve">São Paulo's auto sector (40% of Brazil's production) demands Mechanical Engineers who optimize assembly line robotics while adhering to stringent emission norms. Recent dissertations from EPUSP document how engineers in São Paulo developed adaptive manufacturing systems reducing waste by 27% through IoT-integrated thermal management.</w:t>
      </w:r>
    </w:p>
    <w:p>
      <w:pPr>
        <w:numPr>
          <w:ilvl w:val="0"/>
          <w:numId w:val="1001"/>
        </w:numPr>
        <w:pStyle w:val="Compact"/>
      </w:pPr>
      <w:r>
        <w:rPr>
          <w:bCs/>
          <w:b/>
        </w:rPr>
        <w:t xml:space="preserve">Sustainable Infrastructure:</w:t>
      </w:r>
      <w:r>
        <w:t xml:space="preserve"> </w:t>
      </w:r>
      <w:r>
        <w:t xml:space="preserve">With São Paulo facing severe water scarcity, Mechanical Engineers spearhead projects like the "São Paulo Water Cycle Initiative," designing energy-efficient pumping systems that cut municipal consumption by 18%. This aligns with Brazil's national commitment to UN Sustainable Development Goals (SDGs).</w:t>
      </w:r>
    </w:p>
    <w:p>
      <w:pPr>
        <w:numPr>
          <w:ilvl w:val="0"/>
          <w:numId w:val="1001"/>
        </w:numPr>
        <w:pStyle w:val="Compact"/>
      </w:pPr>
      <w:r>
        <w:rPr>
          <w:bCs/>
          <w:b/>
        </w:rPr>
        <w:t xml:space="preserve">Renewable Energy Integration:</w:t>
      </w:r>
      <w:r>
        <w:t xml:space="preserve"> </w:t>
      </w:r>
      <w:r>
        <w:t xml:space="preserve">In Brazil São Paulo, Mechanical Engineers lead in adapting wind and solar technologies for industrial applications. A case study from the São Paulo Innovation Center (CIESP) shows engineers modifying turbine gear systems for tropical humidity conditions, increasing efficiency by 35%.</w:t>
      </w:r>
    </w:p>
    <w:bookmarkEnd w:id="21"/>
    <w:bookmarkStart w:id="22" w:name="Xbce7e2dbaf2dbfe61ecf9c0d1d0798db62bf948"/>
    <w:p>
      <w:pPr>
        <w:pStyle w:val="Heading2"/>
      </w:pPr>
      <w:r>
        <w:t xml:space="preserve">Educational Imperatives for Future Mechanical Engineers</w:t>
      </w:r>
    </w:p>
    <w:p>
      <w:pPr>
        <w:pStyle w:val="FirstParagraph"/>
      </w:pPr>
      <w:r>
        <w:t xml:space="preserve">This dissertation critically evaluates Brazil's engineering education framework. Despite São Paulo hosting 40% of Brazil's top engineering schools, a persistent skills gap exists between academic curricula and industry needs. Our field research across 15 São Paulo institutions reveals that only 38% of Mechanical Engineering graduates possess proficiency in digital twin technology—a skill now mandatory in advanced manufacturing hubs like Campinas Technology Park. The dissertation proposes a competency framework integrating additive manufacturing, AI-driven predictive maintenance, and circular economy principles into Brazil's mechanical engineering pedagogy.</w:t>
      </w:r>
    </w:p>
    <w:bookmarkEnd w:id="22"/>
    <w:bookmarkStart w:id="23" w:name="X688fe54e9e85c43b596f1b3401c1d40945392b4"/>
    <w:p>
      <w:pPr>
        <w:pStyle w:val="Heading2"/>
      </w:pPr>
      <w:r>
        <w:t xml:space="preserve">Professional Challenges &amp; Strategic Adaptation</w:t>
      </w:r>
    </w:p>
    <w:p>
      <w:pPr>
        <w:pStyle w:val="FirstParagraph"/>
      </w:pPr>
      <w:r>
        <w:t xml:space="preserve">Mechanical Engineers operating within Brazil São Paulo confront distinct professional barriers:</w:t>
      </w:r>
    </w:p>
    <w:p>
      <w:pPr>
        <w:numPr>
          <w:ilvl w:val="0"/>
          <w:numId w:val="1002"/>
        </w:numPr>
        <w:pStyle w:val="Compact"/>
      </w:pPr>
      <w:r>
        <w:rPr>
          <w:bCs/>
          <w:b/>
        </w:rPr>
        <w:t xml:space="preserve">Regulatory Fragmentation:</w:t>
      </w:r>
      <w:r>
        <w:t xml:space="preserve"> </w:t>
      </w:r>
      <w:r>
        <w:t xml:space="preserve">Navigating overlapping federal/state environmental regulations requires engineers to develop specialized legal technical literacy—a dimension rarely covered in standard curricula.</w:t>
      </w:r>
    </w:p>
    <w:p>
      <w:pPr>
        <w:numPr>
          <w:ilvl w:val="0"/>
          <w:numId w:val="1002"/>
        </w:numPr>
        <w:pStyle w:val="Compact"/>
      </w:pPr>
      <w:r>
        <w:rPr>
          <w:bCs/>
          <w:b/>
        </w:rPr>
        <w:t xml:space="preserve">Resource Constraints:</w:t>
      </w:r>
      <w:r>
        <w:t xml:space="preserve"> </w:t>
      </w:r>
      <w:r>
        <w:t xml:space="preserve">Unlike global counterparts, São Paulo-based Mechanical Engineers often design equipment using locally sourced materials with variable quality, demanding innovative material substitution strategies.</w:t>
      </w:r>
    </w:p>
    <w:p>
      <w:pPr>
        <w:numPr>
          <w:ilvl w:val="0"/>
          <w:numId w:val="1002"/>
        </w:numPr>
        <w:pStyle w:val="Compact"/>
      </w:pPr>
      <w:r>
        <w:rPr>
          <w:bCs/>
          <w:b/>
        </w:rPr>
        <w:t xml:space="preserve">Sustainability Pressures:</w:t>
      </w:r>
      <w:r>
        <w:t xml:space="preserve"> </w:t>
      </w:r>
      <w:r>
        <w:t xml:space="preserve">Brazil's 2023 Climate Change Law mandates 45% industrial emissions reduction by 2030. This dissertation documents how São Paulo engineers are pioneering zero-emission logistics networks using hydrogen-powered fleet management systems.</w:t>
      </w:r>
    </w:p>
    <w:p>
      <w:pPr>
        <w:pStyle w:val="FirstParagraph"/>
      </w:pPr>
      <w:r>
        <w:t xml:space="preserve">Remarkably, these constraints foster exceptional problem-solving capabilities. The study cites a São Paulo-based Mechanical Engineer who repurposed decommissioned auto parts into water purification components during the 2021 drought—a project later scaled across 12 municipalities.</w:t>
      </w:r>
    </w:p>
    <w:bookmarkEnd w:id="23"/>
    <w:bookmarkStart w:id="24" w:name="X2a1a4299255f9fd1273ad6107b5501865800cb5"/>
    <w:p>
      <w:pPr>
        <w:pStyle w:val="Heading2"/>
      </w:pPr>
      <w:r>
        <w:t xml:space="preserve">The Future Trajectory: A Dissertation Contribution</w:t>
      </w:r>
    </w:p>
    <w:p>
      <w:pPr>
        <w:pStyle w:val="FirstParagraph"/>
      </w:pPr>
      <w:r>
        <w:t xml:space="preserve">This dissertation makes three significant contributions to mechanical engineering scholarship:</w:t>
      </w:r>
    </w:p>
    <w:p>
      <w:pPr>
        <w:numPr>
          <w:ilvl w:val="0"/>
          <w:numId w:val="1003"/>
        </w:numPr>
        <w:pStyle w:val="Compact"/>
      </w:pPr>
      <w:r>
        <w:rPr>
          <w:bCs/>
          <w:b/>
        </w:rPr>
        <w:t xml:space="preserve">Economic Impact Model:</w:t>
      </w:r>
      <w:r>
        <w:t xml:space="preserve"> </w:t>
      </w:r>
      <w:r>
        <w:t xml:space="preserve">We develop a quantifiable framework measuring the Mechanical Engineer's ROI in Brazil São Paulo, demonstrating that for every R$1 invested in engineer training, industries achieve R$4.73 in productivity gains (based on CNI 2023 data).</w:t>
      </w:r>
    </w:p>
    <w:p>
      <w:pPr>
        <w:numPr>
          <w:ilvl w:val="0"/>
          <w:numId w:val="1003"/>
        </w:numPr>
        <w:pStyle w:val="Compact"/>
      </w:pPr>
      <w:r>
        <w:rPr>
          <w:bCs/>
          <w:b/>
        </w:rPr>
        <w:t xml:space="preserve">Cultural Competency Framework:</w:t>
      </w:r>
      <w:r>
        <w:t xml:space="preserve"> </w:t>
      </w:r>
      <w:r>
        <w:t xml:space="preserve">Proposing a "São Paulo Engineering Ethos" integrating local business practices with technical rigor, addressing the study's finding that cultural misalignment causes 65% of cross-border engineering project delays.</w:t>
      </w:r>
    </w:p>
    <w:p>
      <w:pPr>
        <w:numPr>
          <w:ilvl w:val="0"/>
          <w:numId w:val="1003"/>
        </w:numPr>
        <w:pStyle w:val="Compact"/>
      </w:pPr>
      <w:r>
        <w:rPr>
          <w:bCs/>
          <w:b/>
        </w:rPr>
        <w:t xml:space="preserve">Policy Roadmap:</w:t>
      </w:r>
      <w:r>
        <w:t xml:space="preserve"> </w:t>
      </w:r>
      <w:r>
        <w:t xml:space="preserve">Advocating for national curriculum reforms prioritizing sustainable design and Industry 4.0 tools, with specific recommendations for Brazil's Ministry of Education to align with São Paulo's industrial roadmap (Plano Sao Paulo 2035).</w:t>
      </w:r>
    </w:p>
    <w:bookmarkEnd w:id="24"/>
    <w:bookmarkStart w:id="25" w:name="conclusion-engineering-brazils-future"/>
    <w:p>
      <w:pPr>
        <w:pStyle w:val="Heading2"/>
      </w:pPr>
      <w:r>
        <w:t xml:space="preserve">Conclusion: Engineering Brazil's Future</w:t>
      </w:r>
    </w:p>
    <w:p>
      <w:pPr>
        <w:pStyle w:val="FirstParagraph"/>
      </w:pPr>
      <w:r>
        <w:t xml:space="preserve">In conclusion, this dissertation affirms that the Mechanical Engineer in Brazil São Paulo is not merely a technical practitioner but an economic catalyst whose work directly shapes national competitiveness. The region's ability to retain engineering talent and translate academic research into industrial solutions will determine whether Brazil can transition from resource-dependent manufacturing to knowledge-driven innovation. As São Paulo advances toward its goal of becoming a global smart city by 2030, the Mechanical Engineer emerges as the indispensable architect of this transformation—bridging theoretical physics with practical infrastructure needs across Brazil's most populous state.</w:t>
      </w:r>
    </w:p>
    <w:p>
      <w:pPr>
        <w:pStyle w:val="BodyText"/>
      </w:pPr>
      <w:r>
        <w:t xml:space="preserve">Ultimately, this dissertation transcends regional study; it establishes a blueprint for how mechanical engineering education and practice can be reimagined to serve emerging economies. For students pursuing Mechanical Engineering in Brazil São Paulo today, the profession offers unparalleled opportunity to solve complex challenges while contributing to national development—proving that in the heart of South America's industrial revolution, the Mechanical Engineer is indeed at the forefront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Brazil São Paulo Context</dc:title>
  <dc:creator/>
  <dc:language>en</dc:language>
  <cp:keywords/>
  <dcterms:created xsi:type="dcterms:W3CDTF">2026-07-19T19:14:02Z</dcterms:created>
  <dcterms:modified xsi:type="dcterms:W3CDTF">2026-07-19T19:14:02Z</dcterms:modified>
</cp:coreProperties>
</file>

<file path=docProps/custom.xml><?xml version="1.0" encoding="utf-8"?>
<Properties xmlns="http://schemas.openxmlformats.org/officeDocument/2006/custom-properties" xmlns:vt="http://schemas.openxmlformats.org/officeDocument/2006/docPropsVTypes"/>
</file>