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5" w:name="Xf44fe92118aa99ec1f16722dfd5565c85a99445"/>
    <w:p>
      <w:pPr>
        <w:pStyle w:val="Heading1"/>
      </w:pPr>
      <w:r>
        <w:t xml:space="preserve">Advancing Innovation: A Dissertation on the Critical Role of the Mechanical Engineer in Canada Toronto</w:t>
      </w:r>
    </w:p>
    <w:p>
      <w:pPr>
        <w:pStyle w:val="FirstParagraph"/>
      </w:pPr>
      <w:r>
        <w:t xml:space="preserve">This Dissertation examines the dynamic intersection between mechanical engineering expertise, urban development, and sustainable innovation within the context of Canada's largest city, Toronto. As a global metropolis undergoing significant transformation, Toronto represents a pivotal proving ground for the modern</w:t>
      </w:r>
      <w:r>
        <w:t xml:space="preserve"> </w:t>
      </w:r>
      <w:r>
        <w:rPr>
          <w:iCs/>
          <w:i/>
        </w:rPr>
        <w:t xml:space="preserve">Mechanical Engineer</w:t>
      </w:r>
      <w:r>
        <w:t xml:space="preserve">, demanding exceptional technical acumen coupled with deep contextual understanding of Canada's unique regulatory landscape and climate challenges. The scope of this research underscores why the position of</w:t>
      </w:r>
      <w:r>
        <w:t xml:space="preserve"> </w:t>
      </w:r>
      <w:r>
        <w:rPr>
          <w:iCs/>
          <w:i/>
        </w:rPr>
        <w:t xml:space="preserve">Mechanical Engineer</w:t>
      </w:r>
      <w:r>
        <w:t xml:space="preserve"> </w:t>
      </w:r>
      <w:r>
        <w:t xml:space="preserve">is not merely a profession but a cornerstone of Toronto's infrastructure resilience, economic vitality, and environmental stewardship within</w:t>
      </w:r>
      <w:r>
        <w:t xml:space="preserve"> </w:t>
      </w:r>
      <w:r>
        <w:rPr>
          <w:bCs/>
          <w:b/>
        </w:rPr>
        <w:t xml:space="preserve">Canada Toronto</w:t>
      </w:r>
      <w:r>
        <w:t xml:space="preserve">.</w:t>
      </w:r>
    </w:p>
    <w:bookmarkStart w:id="20" w:name="Xd5276104fc43da0a8a23f32e328449b6909525a"/>
    <w:p>
      <w:pPr>
        <w:pStyle w:val="Heading2"/>
      </w:pPr>
      <w:r>
        <w:t xml:space="preserve">The Strategic Imperative for Mechanical Engineering in Canada Toronto</w:t>
      </w:r>
    </w:p>
    <w:p>
      <w:pPr>
        <w:pStyle w:val="FirstParagraph"/>
      </w:pPr>
      <w:r>
        <w:t xml:space="preserve">Canada Toronto's rapid urbanization, coupled with ambitious climate action goals like the Ontario government's commitment to Net-Zero by 2050, has exponentially increased demand for specialized mechanical engineering solutions. The city's aging infrastructure—ranging from historic subway systems requiring modernization to outdated district energy networks—necessitates the constant intervention of skilled</w:t>
      </w:r>
      <w:r>
        <w:t xml:space="preserve"> </w:t>
      </w:r>
      <w:r>
        <w:rPr>
          <w:iCs/>
          <w:i/>
        </w:rPr>
        <w:t xml:space="preserve">Mechanical Engineers</w:t>
      </w:r>
      <w:r>
        <w:t xml:space="preserve">. This Dissertation argues that Toronto’s evolution into a smart, sustainable megacity hinges directly on the ability of its</w:t>
      </w:r>
      <w:r>
        <w:t xml:space="preserve"> </w:t>
      </w:r>
      <w:r>
        <w:rPr>
          <w:iCs/>
          <w:i/>
        </w:rPr>
        <w:t xml:space="preserve">Mechanical Engineers</w:t>
      </w:r>
      <w:r>
        <w:t xml:space="preserve"> </w:t>
      </w:r>
      <w:r>
        <w:t xml:space="preserve">to innovate within complex constraints. Projects like the Ontario Line transit expansion, the revitalization of the Port Lands waterfront (incorporating climate-adaptive flood management), and city-wide initiatives for energy-efficient building retrofits are prime examples where</w:t>
      </w:r>
      <w:r>
        <w:t xml:space="preserve"> </w:t>
      </w:r>
      <w:r>
        <w:rPr>
          <w:iCs/>
          <w:i/>
        </w:rPr>
        <w:t xml:space="preserve">Mechanical Engineer</w:t>
      </w:r>
      <w:r>
        <w:t xml:space="preserve"> </w:t>
      </w:r>
      <w:r>
        <w:t xml:space="preserve">expertise is non-negotiable. These projects are not just local endeavors; they serve as national models for urban development within</w:t>
      </w:r>
      <w:r>
        <w:t xml:space="preserve"> </w:t>
      </w:r>
      <w:r>
        <w:rPr>
          <w:bCs/>
          <w:b/>
        </w:rPr>
        <w:t xml:space="preserve">Canada Toronto</w:t>
      </w:r>
      <w:r>
        <w:t xml:space="preserve">, influencing engineering practices across the country.</w:t>
      </w:r>
    </w:p>
    <w:bookmarkEnd w:id="20"/>
    <w:bookmarkStart w:id="21" w:name="X5221dac35b5ded96f3dc32d18e73f252d259d55"/>
    <w:p>
      <w:pPr>
        <w:pStyle w:val="Heading2"/>
      </w:pPr>
      <w:r>
        <w:t xml:space="preserve">Educational Pathways and Professional Integration in Canada Toronto</w:t>
      </w:r>
    </w:p>
    <w:p>
      <w:pPr>
        <w:pStyle w:val="FirstParagraph"/>
      </w:pPr>
      <w:r>
        <w:t xml:space="preserve">The pipeline to becoming a licensed</w:t>
      </w:r>
      <w:r>
        <w:t xml:space="preserve"> </w:t>
      </w:r>
      <w:r>
        <w:rPr>
          <w:iCs/>
          <w:i/>
        </w:rPr>
        <w:t xml:space="preserve">Mechanical Engineer</w:t>
      </w:r>
      <w:r>
        <w:t xml:space="preserve"> </w:t>
      </w:r>
      <w:r>
        <w:t xml:space="preserve">in Canada Toronto begins with accredited undergraduate degrees, typically offered by institutions like the University of Toronto, Ryerson University (Toronto Metropolitan University), and Ontario Tech University. This Dissertation analyzes how these programs are increasingly integrating course modules on Canadian building codes (such as the National Building Code of Canada), sustainability frameworks (like LEED and Green Globes), and climate resilience engineering—directly addressing Toronto's specific needs. Crucially, the professional licensure process via Engineers Canada, administered locally through Professional Engineers Ontario (PEO), demands practical experience through the Engineering Internship Program (EIP). For the aspiring</w:t>
      </w:r>
      <w:r>
        <w:t xml:space="preserve"> </w:t>
      </w:r>
      <w:r>
        <w:rPr>
          <w:iCs/>
          <w:i/>
        </w:rPr>
        <w:t xml:space="preserve">Mechanical Engineer</w:t>
      </w:r>
      <w:r>
        <w:t xml:space="preserve">, securing relevant co-op placements or entry-level roles within Toronto-based firms—whether in HVAC design for skyscrapers, renewable energy systems integration, or advanced manufacturing—provides indispensable context. The city’s dense concentration of engineering consultancies, municipal departments (like Toronto Water and Infrastructure), and major industrial players creates a unique ecosystem where theoretical knowledge is immediately tested against the realities of</w:t>
      </w:r>
      <w:r>
        <w:t xml:space="preserve"> </w:t>
      </w:r>
      <w:r>
        <w:rPr>
          <w:bCs/>
          <w:b/>
        </w:rPr>
        <w:t xml:space="preserve">Canada Toronto</w:t>
      </w:r>
      <w:r>
        <w:t xml:space="preserve">.</w:t>
      </w:r>
    </w:p>
    <w:bookmarkEnd w:id="21"/>
    <w:bookmarkStart w:id="22" w:name="X6ad2558a07fac0611cdce363596698de892faaf"/>
    <w:p>
      <w:pPr>
        <w:pStyle w:val="Heading2"/>
      </w:pPr>
      <w:r>
        <w:t xml:space="preserve">Key Challenges and Innovation Frontiers for the Mechanical Engineer in Canada Toronto</w:t>
      </w:r>
    </w:p>
    <w:p>
      <w:pPr>
        <w:pStyle w:val="FirstParagraph"/>
      </w:pPr>
      <w:r>
        <w:t xml:space="preserve">This Dissertation identifies several critical challenges shaping the role of the</w:t>
      </w:r>
      <w:r>
        <w:t xml:space="preserve"> </w:t>
      </w:r>
      <w:r>
        <w:rPr>
          <w:iCs/>
          <w:i/>
        </w:rPr>
        <w:t xml:space="preserve">Mechanical Engineer</w:t>
      </w:r>
      <w:r>
        <w:t xml:space="preserve"> </w:t>
      </w:r>
      <w:r>
        <w:t xml:space="preserve">in Canada's urban core. First is the relentless pressure to decarbonize: Toronto’s building sector accounts for over 70% of municipal emissions, placing immense responsibility on</w:t>
      </w:r>
      <w:r>
        <w:t xml:space="preserve"> </w:t>
      </w:r>
      <w:r>
        <w:rPr>
          <w:iCs/>
          <w:i/>
        </w:rPr>
        <w:t xml:space="preserve">Mechanical Engineers</w:t>
      </w:r>
      <w:r>
        <w:t xml:space="preserve"> </w:t>
      </w:r>
      <w:r>
        <w:t xml:space="preserve">to design and retrofit systems using geothermal heat pumps, waste-heat recovery, and next-generation HVAC technologies. Second is the need for climate adaptation: Toronto faces intensified urban heat island effects and extreme precipitation events, demanding that</w:t>
      </w:r>
      <w:r>
        <w:t xml:space="preserve"> </w:t>
      </w:r>
      <w:r>
        <w:rPr>
          <w:iCs/>
          <w:i/>
        </w:rPr>
        <w:t xml:space="preserve">Mechanical Engineer</w:t>
      </w:r>
      <w:r>
        <w:t xml:space="preserve">s collaborate with civil engineers on integrated flood management systems within building foundations and underground transit networks. Third is the talent gap; as highlighted in recent industry reports from the Canadian Society for Mechanical Engineering (CSME), Toronto consistently struggles to attract and retain enough qualified</w:t>
      </w:r>
      <w:r>
        <w:t xml:space="preserve"> </w:t>
      </w:r>
      <w:r>
        <w:rPr>
          <w:iCs/>
          <w:i/>
        </w:rPr>
        <w:t xml:space="preserve">Mechanical Engineers</w:t>
      </w:r>
      <w:r>
        <w:t xml:space="preserve">, particularly those skilled in digital twins, AI-driven predictive maintenance, and sustainable materials science.</w:t>
      </w:r>
    </w:p>
    <w:bookmarkEnd w:id="22"/>
    <w:bookmarkStart w:id="23" w:name="Xe1fde43eb8ee4ea358a8b52a342f9b18f025c9a"/>
    <w:p>
      <w:pPr>
        <w:pStyle w:val="Heading2"/>
      </w:pPr>
      <w:r>
        <w:t xml:space="preserve">The Future Trajectory: A Call for Specialized Expertise</w:t>
      </w:r>
    </w:p>
    <w:p>
      <w:pPr>
        <w:pStyle w:val="FirstParagraph"/>
      </w:pPr>
      <w:r>
        <w:t xml:space="preserve">Looking ahead, this Dissertation posits that the most successful</w:t>
      </w:r>
      <w:r>
        <w:t xml:space="preserve"> </w:t>
      </w:r>
      <w:r>
        <w:rPr>
          <w:iCs/>
          <w:i/>
        </w:rPr>
        <w:t xml:space="preserve">Mechanical Engineer</w:t>
      </w:r>
      <w:r>
        <w:t xml:space="preserve"> </w:t>
      </w:r>
      <w:r>
        <w:t xml:space="preserve">in Canada Toronto will be defined by interdisciplinary fluency. The future belongs not just to those who understand thermodynamics or fluid mechanics, but to those who can seamlessly integrate these fundamentals with data analytics for smart building management systems (like those deployed across the Toronto Transit Commission), collaborate effectively within cross-functional urban planning teams, and navigate complex municipal permitting processes under the Ontario Municipal Act. The city’s focus on "innovation districts" like MaRS Discovery District further cements its status as a hub where</w:t>
      </w:r>
      <w:r>
        <w:t xml:space="preserve"> </w:t>
      </w:r>
      <w:r>
        <w:rPr>
          <w:iCs/>
          <w:i/>
        </w:rPr>
        <w:t xml:space="preserve">Mechanical Engineer</w:t>
      </w:r>
      <w:r>
        <w:t xml:space="preserve"> </w:t>
      </w:r>
      <w:r>
        <w:t xml:space="preserve">expertise converges with AI, biotech, and clean tech startups. For students entering the field, this Dissertation emphasizes that proficiency in Canadian standards (such as CSA B701 for building energy efficiency) and familiarity with Toronto-specific challenges are now baseline requirements.</w:t>
      </w:r>
    </w:p>
    <w:bookmarkEnd w:id="23"/>
    <w:bookmarkStart w:id="24" w:name="X73a6df08f7d332233aed30cb9071c3762bbb2d4"/>
    <w:p>
      <w:pPr>
        <w:pStyle w:val="Heading2"/>
      </w:pPr>
      <w:r>
        <w:t xml:space="preserve">Conclusion: Engineering Toronto's Sustainable Tomorrow</w:t>
      </w:r>
    </w:p>
    <w:p>
      <w:pPr>
        <w:pStyle w:val="FirstParagraph"/>
      </w:pPr>
      <w:r>
        <w:t xml:space="preserve">In conclusion, this Dissertation firmly establishes that the role of the</w:t>
      </w:r>
      <w:r>
        <w:t xml:space="preserve"> </w:t>
      </w:r>
      <w:r>
        <w:rPr>
          <w:iCs/>
          <w:i/>
        </w:rPr>
        <w:t xml:space="preserve">Mechanical Engineer</w:t>
      </w:r>
      <w:r>
        <w:t xml:space="preserve"> </w:t>
      </w:r>
      <w:r>
        <w:t xml:space="preserve">is central to realizing Canada Toronto’s vision of a livable, resilient, and carbon-neutral metropolis. The city's unique challenges—its scale, climate vulnerability, regulatory environment within</w:t>
      </w:r>
      <w:r>
        <w:t xml:space="preserve"> </w:t>
      </w:r>
      <w:r>
        <w:rPr>
          <w:bCs/>
          <w:b/>
        </w:rPr>
        <w:t xml:space="preserve">Canada Toronto</w:t>
      </w:r>
      <w:r>
        <w:t xml:space="preserve">, and ambitious sustainability targets—demand a specialized breed of engineer capable of translating complex technical solutions into tangible urban benefits. As Canada's economic engine and most populous city continues to evolve at pace, the contributions of every licensed</w:t>
      </w:r>
      <w:r>
        <w:t xml:space="preserve"> </w:t>
      </w:r>
      <w:r>
        <w:rPr>
          <w:iCs/>
          <w:i/>
        </w:rPr>
        <w:t xml:space="preserve">Mechanical Engineer</w:t>
      </w:r>
      <w:r>
        <w:t xml:space="preserve"> </w:t>
      </w:r>
      <w:r>
        <w:t xml:space="preserve">working within the municipal boundaries become increasingly significant. This Dissertation does not merely describe a profession; it articulates a strategic necessity for Toronto’s future, proving that investing in world-class mechanical engineering talent is synonymous with investing in Canada's most vital urban center. The path forward requires continuous education, proactive adaptation to Canadian policy shifts, and an unwavering commitment to innovation—ensuring that every</w:t>
      </w:r>
      <w:r>
        <w:t xml:space="preserve"> </w:t>
      </w:r>
      <w:r>
        <w:rPr>
          <w:iCs/>
          <w:i/>
        </w:rPr>
        <w:t xml:space="preserve">Mechanical Engineer</w:t>
      </w:r>
      <w:r>
        <w:t xml:space="preserve"> </w:t>
      </w:r>
      <w:r>
        <w:t xml:space="preserve">remains a pivotal force in shaping the enduring success of</w:t>
      </w:r>
      <w:r>
        <w:t xml:space="preserve"> </w:t>
      </w:r>
      <w:r>
        <w:rPr>
          <w:bCs/>
          <w:b/>
        </w:rPr>
        <w:t xml:space="preserve">Canada Toronto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Canada Toronto</dc:title>
  <dc:creator/>
  <dc:language>en</dc:language>
  <cp:keywords/>
  <dcterms:created xsi:type="dcterms:W3CDTF">2026-07-04T12:11:07Z</dcterms:created>
  <dcterms:modified xsi:type="dcterms:W3CDTF">2026-07-04T12:11:07Z</dcterms:modified>
</cp:coreProperties>
</file>

<file path=docProps/custom.xml><?xml version="1.0" encoding="utf-8"?>
<Properties xmlns="http://schemas.openxmlformats.org/officeDocument/2006/custom-properties" xmlns:vt="http://schemas.openxmlformats.org/officeDocument/2006/docPropsVTypes"/>
</file>