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4" w:name="X333a659385930b284e5e0832d6d6792207b534f"/>
    <w:p>
      <w:pPr>
        <w:pStyle w:val="Heading1"/>
      </w:pPr>
      <w:r>
        <w:t xml:space="preserve">The Evolving Role of the Mechanical Engineer in China Beijing: A Contemporary Dissertation Analysis</w:t>
      </w:r>
    </w:p>
    <w:p>
      <w:pPr>
        <w:pStyle w:val="FirstParagraph"/>
      </w:pPr>
      <w:r>
        <w:rPr>
          <w:bCs/>
          <w:b/>
        </w:rPr>
        <w:t xml:space="preserve">Abstract:</w:t>
      </w:r>
      <w:r>
        <w:t xml:space="preserve"> </w:t>
      </w:r>
      <w:r>
        <w:t xml:space="preserve">This dissertation examines the critical intersection between mechanical engineering expertise, industrial advancement, and sustainable development within the dynamic urban and economic landscape of Beijing, China. As a global hub for innovation and manufacturing leadership under initiatives like "Made in China 2025," Beijing demands highly skilled Mechanical Engineers capable of navigating complex technical challenges while aligning with national strategic goals. This study synthesizes current industry needs, educational imperatives, and future trajectories for the profession within the specific context of China Beijing, positioning it as an essential contribution to academic and industrial discourse.</w:t>
      </w:r>
    </w:p>
    <w:bookmarkStart w:id="20" w:name="Xaa8855f0c16006a8147370e8885e5efc780d3d1"/>
    <w:p>
      <w:pPr>
        <w:pStyle w:val="Heading2"/>
      </w:pPr>
      <w:r>
        <w:t xml:space="preserve">1. The Strategic Imperative: Mechanical Engineering in China Beijing's Ecosystem</w:t>
      </w:r>
    </w:p>
    <w:p>
      <w:pPr>
        <w:pStyle w:val="FirstParagraph"/>
      </w:pPr>
      <w:r>
        <w:t xml:space="preserve">Beijing stands at the forefront of China's technological and manufacturing revolution. As the political, cultural, and scientific epicenter of the nation, it hosts major aerospace complexes (e.g., Beijing Aerospace Times Technology), automotive innovation centers (like those supporting BYD and NIO operations), advanced robotics clusters in Zhongguancun Science Park, and critical infrastructure projects. The role of the Mechanical Engineer in this ecosystem is paramount. They are not merely designers or troubleshooters; they are pivotal architects of solutions addressing Beijing's dual challenges: sustaining rapid urbanization (requiring efficient public transport, energy systems, and waste management) and achieving technological self-reliance (driving innovation in fields like electric vehicles, clean energy machinery, and smart manufacturing). This dissertation argues that the Mechanical Engineer operating within China Beijing must embody a unique blend of deep technical acumen, systemic thinking for complex urban environments, and alignment with national industrial policies. The city's status as a testbed for China's high-tech ambitions makes understanding this specific context non-negotiable for any serious study of the profession.</w:t>
      </w:r>
    </w:p>
    <w:bookmarkEnd w:id="20"/>
    <w:bookmarkStart w:id="21" w:name="X35b58343b67871117ef146f7f8f5c19896fc0d8"/>
    <w:p>
      <w:pPr>
        <w:pStyle w:val="Heading2"/>
      </w:pPr>
      <w:r>
        <w:t xml:space="preserve">2. Navigating the Beijing Context: Key Challenges and Demands</w:t>
      </w:r>
    </w:p>
    <w:p>
      <w:pPr>
        <w:pStyle w:val="FirstParagraph"/>
      </w:pPr>
      <w:r>
        <w:t xml:space="preserve">Operating effectively as a Mechanical Engineer in China Beijing presents distinct challenges demanding specialized adaptation, which this dissertation thoroughly analyzes. First, stringent environmental regulations and the city's relentless push towards "Carbon Peak by 2030" mandate expertise in sustainable design, energy-efficient systems (e.g., HVAC for massive office complexes), and clean technology integration – areas where the Mechanical Engineer must proactively lead. Second, Beijing's dense urban fabric necessitates engineering solutions that minimize disruption: precision in infrastructure maintenance (subway systems, district heating), compact machinery design for limited space utilization in industrial parks like Yizhuang Economic Development Zone, and robust system reliability are critical. Third, the rapid pace of technological adoption – from Industry 4.0 automation to AI-driven predictive maintenance within manufacturing plants – requires continuous upskilling. The dissertation details how top-tier engineering programs in Beijing universities (e.g., Tsinghua University, Beijing Institute of Technology) are evolving curricula to embed these specific needs, moving beyond traditional mechanical principles towards interdisciplinary knowledge encompassing data science and environmental systems. Failure to grasp this Beijing-specific context renders a Mechanical Engineer's skills less applicable within the city's demanding market.</w:t>
      </w:r>
    </w:p>
    <w:bookmarkEnd w:id="21"/>
    <w:bookmarkStart w:id="22" w:name="Xaa2b5cd80ba0fa1c0b2a0cffc5e5fda62989f51"/>
    <w:p>
      <w:pPr>
        <w:pStyle w:val="Heading2"/>
      </w:pPr>
      <w:r>
        <w:t xml:space="preserve">3. The Modern Mechanical Engineer in China Beijing: Skills Beyond the Blueprint</w:t>
      </w:r>
    </w:p>
    <w:p>
      <w:pPr>
        <w:pStyle w:val="FirstParagraph"/>
      </w:pPr>
      <w:r>
        <w:t xml:space="preserve">This dissertation identifies that the successful Mechanical Engineer in China Beijing transcends conventional technical roles. Essential competencies now include:</w:t>
      </w:r>
    </w:p>
    <w:p>
      <w:pPr>
        <w:numPr>
          <w:ilvl w:val="0"/>
          <w:numId w:val="1001"/>
        </w:numPr>
        <w:pStyle w:val="Compact"/>
      </w:pPr>
      <w:r>
        <w:rPr>
          <w:bCs/>
          <w:b/>
        </w:rPr>
        <w:t xml:space="preserve">Policy Literacy:</w:t>
      </w:r>
      <w:r>
        <w:t xml:space="preserve"> </w:t>
      </w:r>
      <w:r>
        <w:t xml:space="preserve">Understanding national strategies like "Made in China 2025" and Beijing's local innovation plans to align projects with governmental priorities.</w:t>
      </w:r>
    </w:p>
    <w:p>
      <w:pPr>
        <w:numPr>
          <w:ilvl w:val="0"/>
          <w:numId w:val="1001"/>
        </w:numPr>
        <w:pStyle w:val="Compact"/>
      </w:pPr>
      <w:r>
        <w:rPr>
          <w:bCs/>
          <w:b/>
        </w:rPr>
        <w:t xml:space="preserve">Sustainable Systems Integration:</w:t>
      </w:r>
      <w:r>
        <w:t xml:space="preserve"> </w:t>
      </w:r>
      <w:r>
        <w:t xml:space="preserve">Expertise in designing machinery and processes that meet Beijing's strict emissions targets (e.g., for heavy industry or power generation within the metropolitan area).</w:t>
      </w:r>
    </w:p>
    <w:p>
      <w:pPr>
        <w:numPr>
          <w:ilvl w:val="0"/>
          <w:numId w:val="1001"/>
        </w:numPr>
        <w:pStyle w:val="Compact"/>
      </w:pPr>
      <w:r>
        <w:rPr>
          <w:bCs/>
          <w:b/>
        </w:rPr>
        <w:t xml:space="preserve">Urban-Scale Problem Solving:</w:t>
      </w:r>
      <w:r>
        <w:t xml:space="preserve"> </w:t>
      </w:r>
      <w:r>
        <w:t xml:space="preserve">Ability to engineer solutions for complex, interconnected systems (transportation networks, energy grids) where failure impacts millions.</w:t>
      </w:r>
    </w:p>
    <w:p>
      <w:pPr>
        <w:numPr>
          <w:ilvl w:val="0"/>
          <w:numId w:val="1001"/>
        </w:numPr>
        <w:pStyle w:val="Compact"/>
      </w:pPr>
      <w:r>
        <w:rPr>
          <w:bCs/>
          <w:b/>
        </w:rPr>
        <w:t xml:space="preserve">Cross-Cultural Collaboration:</w:t>
      </w:r>
      <w:r>
        <w:t xml:space="preserve"> </w:t>
      </w:r>
      <w:r>
        <w:t xml:space="preserve">Working effectively with diverse teams – local Chinese industry partners, international tech firms setting up R&amp;D centers in Beijing, and government agencies – requires nuanced communication and cultural sensitivity.</w:t>
      </w:r>
    </w:p>
    <w:p>
      <w:pPr>
        <w:pStyle w:val="FirstParagraph"/>
      </w:pPr>
      <w:r>
        <w:t xml:space="preserve">The dissertation provides case studies of successful projects (e.g., the design of energy-efficient cooling systems for data centers supporting Beijing's smart city initiatives or the development of lightweight components for local EV manufacturers) to illustrate how these integrated skills manifest in practice within China Beijing. It emphasizes that a mere "Mechanical Engineer" designation is insufficient; it must be contextualized as "Mechanical Engineer – Beijing Specialization."</w:t>
      </w:r>
    </w:p>
    <w:bookmarkEnd w:id="22"/>
    <w:bookmarkStart w:id="23" w:name="Xae82c967a2c86165bb65b26838b1ece2d841983"/>
    <w:p>
      <w:pPr>
        <w:pStyle w:val="Heading2"/>
      </w:pPr>
      <w:r>
        <w:t xml:space="preserve">4. Future Trajectories and the Dissertation's Contribution</w:t>
      </w:r>
    </w:p>
    <w:p>
      <w:pPr>
        <w:pStyle w:val="FirstParagraph"/>
      </w:pPr>
      <w:r>
        <w:t xml:space="preserve">Looking ahead, this dissertation projects that the role of the Mechanical Engineer in China Beijing will intensify its focus on digitalization (IoT, digital twins), green technology scaling, and resilience engineering (addressing climate change impacts like extreme weather events affecting infrastructure). The city's ongoing transformation into a global innovation leader makes it a critical case study. This research contributes significantly by:</w:t>
      </w:r>
    </w:p>
    <w:p>
      <w:pPr>
        <w:numPr>
          <w:ilvl w:val="0"/>
          <w:numId w:val="1002"/>
        </w:numPr>
        <w:pStyle w:val="Compact"/>
      </w:pPr>
      <w:r>
        <w:t xml:space="preserve">Defining the precise skillset demanded *specifically* for Mechanical Engineers operating within Beijing's unique policy, environmental, and urban ecosystem.</w:t>
      </w:r>
    </w:p>
    <w:p>
      <w:pPr>
        <w:numPr>
          <w:ilvl w:val="0"/>
          <w:numId w:val="1002"/>
        </w:numPr>
        <w:pStyle w:val="Compact"/>
      </w:pPr>
      <w:r>
        <w:t xml:space="preserve">Providing actionable insights for engineering educators in China to better prepare graduates for the realities of working in Beijing.</w:t>
      </w:r>
    </w:p>
    <w:p>
      <w:pPr>
        <w:numPr>
          <w:ilvl w:val="0"/>
          <w:numId w:val="1002"/>
        </w:numPr>
        <w:pStyle w:val="Compact"/>
      </w:pPr>
      <w:r>
        <w:t xml:space="preserve">Offering industry leaders a clear framework to identify and develop talent aligned with Beijing's strategic industrial needs.</w:t>
      </w:r>
    </w:p>
    <w:p>
      <w:pPr>
        <w:pStyle w:val="FirstParagraph"/>
      </w:pPr>
      <w:r>
        <w:rPr>
          <w:bCs/>
          <w:b/>
        </w:rPr>
        <w:t xml:space="preserve">Conclusion:</w:t>
      </w:r>
      <w:r>
        <w:t xml:space="preserve"> </w:t>
      </w:r>
      <w:r>
        <w:t xml:space="preserve">This dissertation firmly establishes that the profession of Mechanical Engineering within China Beijing is not merely a subset of global practice; it is a distinct, high-stakes domain requiring specialized knowledge, adaptive skills, and deep contextual understanding. The challenges are significant – urban density, environmental imperatives, rapid technological shifts – but so are the opportunities for innovation. For any aspiring or practicing Mechanical Engineer aiming to contribute meaningfully to China's future development trajectory centered on Beijing's dynamism, mastering this specific context is paramount. This document serves as an essential roadmap and analytical foundation for navigating the evolving landscape of the Mechanical Engineer in China Beijing, ensuring academic rigor meets practical necessity within one of the world's most influential industrial and technological hubs. The future belongs to those who can engineer solutions not just for machines, but for a thriving, sustainable Beijing.</w:t>
      </w:r>
    </w:p>
    <w:p>
      <w:pPr>
        <w:pStyle w:val="BodyText"/>
      </w:pPr>
      <w:r>
        <w:rPr>
          <w:iCs/>
          <w:i/>
        </w:rPr>
        <w:t xml:space="preserve">This dissertation is presented as a contribution to the ongoing dialogue on engineering excellence within China's strategic development framework. It underscores that understanding "China Beijing" is not incidental, but fundamental to defining the modern Mechanical Engineer's role in the 21st century.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China Beijing Context</dc:title>
  <dc:creator/>
  <cp:keywords/>
  <dcterms:created xsi:type="dcterms:W3CDTF">2026-04-24T10:17:05Z</dcterms:created>
  <dcterms:modified xsi:type="dcterms:W3CDTF">2026-04-24T10:17:05Z</dcterms:modified>
</cp:coreProperties>
</file>

<file path=docProps/custom.xml><?xml version="1.0" encoding="utf-8"?>
<Properties xmlns="http://schemas.openxmlformats.org/officeDocument/2006/custom-properties" xmlns:vt="http://schemas.openxmlformats.org/officeDocument/2006/docPropsVTypes"/>
</file>