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4" w:name="Xa458fbec9450157873ea767c1d2c12698b9a6a6"/>
    <w:p>
      <w:pPr>
        <w:pStyle w:val="Heading1"/>
      </w:pPr>
      <w:r>
        <w:t xml:space="preserve">Dissertation Framework: The Critical Role of the Mechanical Engineer in Addressing Development Challenges in Addis Ababa, Ethiopia</w:t>
      </w:r>
    </w:p>
    <w:p>
      <w:pPr>
        <w:pStyle w:val="FirstParagraph"/>
      </w:pPr>
      <w:r>
        <w:rPr>
          <w:bCs/>
          <w:b/>
        </w:rPr>
        <w:t xml:space="preserve">Abstract:</w:t>
      </w:r>
      <w:r>
        <w:t xml:space="preserve"> </w:t>
      </w:r>
      <w:r>
        <w:t xml:space="preserve">This dissertation framework explores the indispensable contribution of the Mechanical Engineer to sustainable development, infrastructure resilience, and economic growth within the context of Ethiopia's rapidly expanding capital city, Addis Ababa. As one of Africa's fastest-growing urban centers facing significant pressures from population growth, climate vulnerability, and industrialization demands, Addis Ababa presents a unique laboratory for applying mechanical engineering principles. This work examines the specific challenges confronting the Mechanical Engineer in Ethiopia's urban core and argues that their expertise is fundamental to realizing Ethiopia's developmental aspirations as articulated in national plans like the Growth and Transformation Plan (GTP II) and the Vision 2030 strategy. The study underscores that effective mechanical engineering solutions are not merely technical exercises but vital catalysts for improving public health, energy security, industrial competitiveness, and overall quality of life in Addis Ababa.</w:t>
      </w:r>
    </w:p>
    <w:bookmarkStart w:id="20" w:name="Xf18df51e0b6962d83f33e994086b14da24c1871"/>
    <w:p>
      <w:pPr>
        <w:pStyle w:val="Heading2"/>
      </w:pPr>
      <w:r>
        <w:t xml:space="preserve">Introduction: Addis Ababa - A City in Transformation</w:t>
      </w:r>
    </w:p>
    <w:p>
      <w:pPr>
        <w:pStyle w:val="FirstParagraph"/>
      </w:pPr>
      <w:r>
        <w:t xml:space="preserve">Addis Ababa, the vibrant political and economic heart of Ethiopia (population exceeding 5 million and growing rapidly), stands at a pivotal juncture. Its transformation from a relatively compact city to a sprawling metropolis exerts immense pressure on existing infrastructure systems – water supply, sanitation, transportation networks, power generation/distribution, and waste management. The Ethiopian government's ambitious national development plans explicitly recognize the need for robust engineering capacity to manage this urbanization surge sustainably. Within this critical context, the role of the Mechanical Engineer becomes paramount. Unlike in more established industrialized nations where mechanical engineers often focus on niche industries or maintenance, the Mechanical Engineer in Ethiopia Addis Ababa is frequently at the forefront of solving complex, multi-faceted problems impacting thousands of citizens daily. This dissertation framework positions the Mechanical Engineer not just as a technician, but as a key strategic asset for Addis Ababa's future.</w:t>
      </w:r>
    </w:p>
    <w:bookmarkEnd w:id="20"/>
    <w:bookmarkStart w:id="21" w:name="Xdc21c4c0096362437f480e9d64e3559a70de976"/>
    <w:p>
      <w:pPr>
        <w:pStyle w:val="Heading2"/>
      </w:pPr>
      <w:r>
        <w:t xml:space="preserve">Core Challenges and the Mechanical Engineer's Mandate in Addis Ababa</w:t>
      </w:r>
    </w:p>
    <w:p>
      <w:pPr>
        <w:pStyle w:val="FirstParagraph"/>
      </w:pPr>
      <w:r>
        <w:t xml:space="preserve">The specific challenges demanding the expertise of the Mechanical Engineer in Ethiopia Addis Ababa are multifaceted:</w:t>
      </w:r>
    </w:p>
    <w:p>
      <w:pPr>
        <w:numPr>
          <w:ilvl w:val="0"/>
          <w:numId w:val="1001"/>
        </w:numPr>
        <w:pStyle w:val="Compact"/>
      </w:pPr>
      <w:r>
        <w:rPr>
          <w:bCs/>
          <w:b/>
        </w:rPr>
        <w:t xml:space="preserve">Urban Infrastructure Strain:</w:t>
      </w:r>
      <w:r>
        <w:t xml:space="preserve"> </w:t>
      </w:r>
      <w:r>
        <w:t xml:space="preserve">Aging water distribution networks (often leaking 40%+), inadequate sewage treatment facilities, and insufficient stormwater drainage systems leading to floods and contamination. Mechanical engineers design, upgrade, and maintain the pumps, pipelines, treatment plants (using processes like filtration, sedimentation), and pumping stations essential for public health.</w:t>
      </w:r>
    </w:p>
    <w:p>
      <w:pPr>
        <w:numPr>
          <w:ilvl w:val="0"/>
          <w:numId w:val="1001"/>
        </w:numPr>
        <w:pStyle w:val="Compact"/>
      </w:pPr>
      <w:r>
        <w:rPr>
          <w:bCs/>
          <w:b/>
        </w:rPr>
        <w:t xml:space="preserve">Energy Security &amp; Diversification:</w:t>
      </w:r>
      <w:r>
        <w:t xml:space="preserve"> </w:t>
      </w:r>
      <w:r>
        <w:t xml:space="preserve">Addis Ababa's energy demand is soaring. Mechanical engineers are crucial in developing and maintaining geothermal plants (like the Menengai project), optimizing hydropower facilities, designing efficient solar PV systems for buildings and grid integration, and improving industrial energy efficiency – all vital for reducing reliance on fossil fuels and ensuring reliable power for the city's growth.</w:t>
      </w:r>
    </w:p>
    <w:p>
      <w:pPr>
        <w:numPr>
          <w:ilvl w:val="0"/>
          <w:numId w:val="1001"/>
        </w:numPr>
        <w:pStyle w:val="Compact"/>
      </w:pPr>
      <w:r>
        <w:rPr>
          <w:bCs/>
          <w:b/>
        </w:rPr>
        <w:t xml:space="preserve">Industrialization &amp; Manufacturing Growth:</w:t>
      </w:r>
      <w:r>
        <w:t xml:space="preserve"> </w:t>
      </w:r>
      <w:r>
        <w:t xml:space="preserve">Ethiopia's "Export-Oriented Industrialization" strategy heavily relies on developing manufacturing zones around Addis Ababa (e.g., Bole Lemi, East Africa Industrial Parks). Mechanical engineers are indispensable in designing production lines, selecting and maintaining machinery, ensuring quality control systems, optimizing logistics within factories, and supporting the transition to higher-value manufacturing – directly impacting job creation and economic diversification.</w:t>
      </w:r>
    </w:p>
    <w:p>
      <w:pPr>
        <w:numPr>
          <w:ilvl w:val="0"/>
          <w:numId w:val="1001"/>
        </w:numPr>
        <w:pStyle w:val="Compact"/>
      </w:pPr>
      <w:r>
        <w:rPr>
          <w:bCs/>
          <w:b/>
        </w:rPr>
        <w:t xml:space="preserve">Transportation &amp; Mobility:</w:t>
      </w:r>
      <w:r>
        <w:t xml:space="preserve"> </w:t>
      </w:r>
      <w:r>
        <w:t xml:space="preserve">Managing the city's complex traffic congestion requires mechanical engineering input for public transport fleet management (e.g., modernizing bus systems), designing efficient maintenance facilities for vehicles, and developing solutions for emerging mobility trends like electric buses – crucial for reducing pollution and improving urban efficiency.</w:t>
      </w:r>
    </w:p>
    <w:p>
      <w:pPr>
        <w:numPr>
          <w:ilvl w:val="0"/>
          <w:numId w:val="1001"/>
        </w:numPr>
        <w:pStyle w:val="Compact"/>
      </w:pPr>
      <w:r>
        <w:rPr>
          <w:bCs/>
          <w:b/>
        </w:rPr>
        <w:t xml:space="preserve">Climate Resilience:</w:t>
      </w:r>
      <w:r>
        <w:t xml:space="preserve"> </w:t>
      </w:r>
      <w:r>
        <w:t xml:space="preserve">Addis Ababa faces increasing climate variability (erratic rainfall, heat stress). Mechanical engineers contribute to resilience through designing energy-efficient building systems, developing water harvesting and conservation technologies suitable for the local climate, and creating robust HVAC systems for critical infrastructure.</w:t>
      </w:r>
    </w:p>
    <w:bookmarkEnd w:id="21"/>
    <w:bookmarkStart w:id="22" w:name="Xaa3a1049669def7f54dab940b03ef887d7b0efc"/>
    <w:p>
      <w:pPr>
        <w:pStyle w:val="Heading2"/>
      </w:pPr>
      <w:r>
        <w:t xml:space="preserve">The Ethiopian Context: Education, Demand, and Opportunity</w:t>
      </w:r>
    </w:p>
    <w:p>
      <w:pPr>
        <w:pStyle w:val="FirstParagraph"/>
      </w:pPr>
      <w:r>
        <w:t xml:space="preserve">While Ethiopia has invested in engineering education (e.g., Addis Ababa University's College of Engineering), the demand for qualified Mechanical Engineers far outstrips supply. Many graduates face challenges in securing roles that fully utilize their skills due to insufficient industrial capacity or inadequate project funding. However, this gap represents a significant opportunity. This dissertation framework argues that fostering a strong cohort of locally trained, context-aware Mechanical Engineers is not just beneficial for Addis Ababa but is a strategic necessity for Ethiopia's broader development goals. The Mechanical Engineer must be equipped not only with technical competence but also with an understanding of Ethiopian socio-economic realities, sustainable resource management principles, and the specific regulatory environment governing projects in Addis Ababa.</w:t>
      </w:r>
    </w:p>
    <w:bookmarkEnd w:id="22"/>
    <w:bookmarkStart w:id="23" w:name="X0537bdebbae629c357cce855466e5939441c69e"/>
    <w:p>
      <w:pPr>
        <w:pStyle w:val="Heading2"/>
      </w:pPr>
      <w:r>
        <w:t xml:space="preserve">Conclusion: A Call for Strategic Investment</w:t>
      </w:r>
    </w:p>
    <w:p>
      <w:pPr>
        <w:pStyle w:val="FirstParagraph"/>
      </w:pPr>
      <w:r>
        <w:t xml:space="preserve">The future prosperity of Ethiopia Addis Ababa is intrinsically linked to the effective application of mechanical engineering knowledge and skills. This dissertation framework concludes that prioritizing the development, recruitment, and continuous professional growth of Mechanical Engineers within Ethiopia's capital city is an investment with substantial returns. It is not merely about filling job vacancies; it's about building the technical backbone necessary for Addis Ababa to function as a modern, resilient, and competitive urban center. The challenges are immense – infrastructure deficits, energy needs, industrial scaling – but they are also opportunities uniquely suited for the problem-solving prowess of the Mechanical Engineer. By recognizing and strategically supporting this critical profession within Ethiopia's development narrative, Addis Ababa can move closer to achieving its potential as a thriving African capital city that serves as a model for sustainable urban growth across the continent. The time for dedicated focus on elevating the role and capacity of the Mechanical Engineer in Addis Ababa is now.</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Mechanical Engineering in Addis Ababa, Ethiopia</dc:title>
  <dc:creator/>
  <dc:language>en</dc:language>
  <cp:keywords/>
  <dcterms:created xsi:type="dcterms:W3CDTF">2026-07-13T15:58:11Z</dcterms:created>
  <dcterms:modified xsi:type="dcterms:W3CDTF">2026-07-13T15:58:11Z</dcterms:modified>
</cp:coreProperties>
</file>

<file path=docProps/custom.xml><?xml version="1.0" encoding="utf-8"?>
<Properties xmlns="http://schemas.openxmlformats.org/officeDocument/2006/custom-properties" xmlns:vt="http://schemas.openxmlformats.org/officeDocument/2006/docPropsVTypes"/>
</file>