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6" w:name="Xf1d55ae32f280022d95e4236b96d9d8218413e7"/>
    <w:p>
      <w:pPr>
        <w:pStyle w:val="Heading1"/>
      </w:pPr>
      <w:r>
        <w:t xml:space="preserve">Dissertation: Advancing Sustainable Infrastructure through Mechanical Engineering in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urban and industrial landscape of Kuwait City, Kuwait. As a pivotal hub for regional energy, construction, and sustainable development initiatives, Kuwait City demands specialized engineering expertise to address climate challenges, infrastructure modernization, and economic diversification under Vision 2035. This Dissertation synthesizes current industry needs with academic research to establish the</w:t>
      </w:r>
      <w:r>
        <w:t xml:space="preserve"> </w:t>
      </w:r>
      <w:r>
        <w:rPr>
          <w:iCs/>
          <w:i/>
        </w:rPr>
        <w:t xml:space="preserve">Mechanical Engineer</w:t>
      </w:r>
      <w:r>
        <w:t xml:space="preserve"> </w:t>
      </w:r>
      <w:r>
        <w:t xml:space="preserve">as the central technical force driving innovation in Kuwait City. Findings underscore that without competent Mechanical Engineers, Kuwait City’s strategic goals for energy efficiency, water security, and resilient urban systems cannot be achieved.</w:t>
      </w:r>
    </w:p>
    <w:bookmarkStart w:id="20" w:name="X6f19ec3dc94b49a088ac9a1bb1ad145ad3b0dcb"/>
    <w:p>
      <w:pPr>
        <w:pStyle w:val="Heading2"/>
      </w:pPr>
      <w:r>
        <w:t xml:space="preserve">1. Introduction: Kuwait City's Development Imperative</w:t>
      </w:r>
    </w:p>
    <w:p>
      <w:pPr>
        <w:pStyle w:val="FirstParagraph"/>
      </w:pPr>
      <w:r>
        <w:t xml:space="preserve">Kuwait City stands at the forefront of national transformation, serving as the administrative, economic, and cultural heart of Kuwait. The relentless growth of this bustling metropolis has intensified demands for cutting-edge engineering solutions. This Dissertation explores how the specialized skill set of a</w:t>
      </w:r>
      <w:r>
        <w:t xml:space="preserve"> </w:t>
      </w:r>
      <w:r>
        <w:rPr>
          <w:iCs/>
          <w:i/>
        </w:rPr>
        <w:t xml:space="preserve">Mechanical Engineer</w:t>
      </w:r>
      <w:r>
        <w:t xml:space="preserve"> </w:t>
      </w:r>
      <w:r>
        <w:t xml:space="preserve">is fundamental to navigating Kuwait City's unique challenges: extreme climatic conditions (averaging 45°C+ in summer), rapid urbanization, and the critical need to diversify beyond hydrocarbon dependence. The future viability of Kuwait City as a global city hinges on the strategic deployment of Mechanical Engineering principles across its infrastructure systems. This Dissertation argues that the</w:t>
      </w:r>
      <w:r>
        <w:t xml:space="preserve"> </w:t>
      </w:r>
      <w:r>
        <w:rPr>
          <w:iCs/>
          <w:i/>
        </w:rPr>
        <w:t xml:space="preserve">Mechanical Engineer</w:t>
      </w:r>
      <w:r>
        <w:t xml:space="preserve"> </w:t>
      </w:r>
      <w:r>
        <w:t xml:space="preserve">is not merely an occupational title but a cornerstone of Kuwait City's sustainable evolution.</w:t>
      </w:r>
    </w:p>
    <w:bookmarkEnd w:id="20"/>
    <w:bookmarkStart w:id="21" w:name="Xd20bc10b421870ecb6c632c75132a7db6a26702"/>
    <w:p>
      <w:pPr>
        <w:pStyle w:val="Heading2"/>
      </w:pPr>
      <w:r>
        <w:t xml:space="preserve">2. The Multifaceted Role of the Mechanical Engineer in Kuwait City</w:t>
      </w:r>
    </w:p>
    <w:p>
      <w:pPr>
        <w:pStyle w:val="FirstParagraph"/>
      </w:pPr>
      <w:r>
        <w:t xml:space="preserve">In the specific context of Kuwait City, a qualified</w:t>
      </w:r>
      <w:r>
        <w:t xml:space="preserve"> </w:t>
      </w:r>
      <w:r>
        <w:rPr>
          <w:iCs/>
          <w:i/>
        </w:rPr>
        <w:t xml:space="preserve">Mechanical Engineer</w:t>
      </w:r>
      <w:r>
        <w:t xml:space="preserve"> </w:t>
      </w:r>
      <w:r>
        <w:t xml:space="preserve">operates at the intersection of multiple critical sectors:</w:t>
      </w:r>
    </w:p>
    <w:p>
      <w:pPr>
        <w:numPr>
          <w:ilvl w:val="0"/>
          <w:numId w:val="1001"/>
        </w:numPr>
        <w:pStyle w:val="Compact"/>
      </w:pPr>
      <w:r>
        <w:rPr>
          <w:bCs/>
          <w:b/>
        </w:rPr>
        <w:t xml:space="preserve">Energy Sector Dominance:</w:t>
      </w:r>
      <w:r>
        <w:t xml:space="preserve"> </w:t>
      </w:r>
      <w:r>
        <w:t xml:space="preserve">With oil and gas forming 70% of Kuwait’s GDP, Mechanical Engineers design, optimize, and maintain complex refining systems, power generation plants (including crucial solar integration projects), and pipelines essential to Kuwait City's energy supply chain. Their expertise ensures operational safety and efficiency within the nation's most vital industrial infrastructure.</w:t>
      </w:r>
    </w:p>
    <w:p>
      <w:pPr>
        <w:numPr>
          <w:ilvl w:val="0"/>
          <w:numId w:val="1001"/>
        </w:numPr>
        <w:pStyle w:val="Compact"/>
      </w:pPr>
      <w:r>
        <w:rPr>
          <w:bCs/>
          <w:b/>
        </w:rPr>
        <w:t xml:space="preserve">Water Security &amp; Desalination:</w:t>
      </w:r>
      <w:r>
        <w:t xml:space="preserve"> </w:t>
      </w:r>
      <w:r>
        <w:t xml:space="preserve">Facing severe water scarcity, Kuwait City relies on massive desalination plants. Mechanical Engineers are pivotal in designing advanced membrane systems, thermal processes, and energy-efficient cooling for these facilities – directly impacting the city's habitability and public health.</w:t>
      </w:r>
    </w:p>
    <w:p>
      <w:pPr>
        <w:numPr>
          <w:ilvl w:val="0"/>
          <w:numId w:val="1001"/>
        </w:numPr>
        <w:pStyle w:val="Compact"/>
      </w:pPr>
      <w:r>
        <w:rPr>
          <w:bCs/>
          <w:b/>
        </w:rPr>
        <w:t xml:space="preserve">Sustainable Urban Development:</w:t>
      </w:r>
      <w:r>
        <w:t xml:space="preserve"> </w:t>
      </w:r>
      <w:r>
        <w:t xml:space="preserve">Projects like the Sabah Al-Ahmad Causeway, Kuwait International Airport expansion, and smart city initiatives (e.g., Al-Sabah City) require Mechanical Engineers to manage HVAC systems for mega-buildings, waste heat recovery, and renewable energy integration within dense urban environments.</w:t>
      </w:r>
    </w:p>
    <w:p>
      <w:pPr>
        <w:numPr>
          <w:ilvl w:val="0"/>
          <w:numId w:val="1001"/>
        </w:numPr>
        <w:pStyle w:val="Compact"/>
      </w:pPr>
      <w:r>
        <w:rPr>
          <w:bCs/>
          <w:b/>
        </w:rPr>
        <w:t xml:space="preserve">Industrial &amp; Manufacturing Growth:</w:t>
      </w:r>
      <w:r>
        <w:t xml:space="preserve"> </w:t>
      </w:r>
      <w:r>
        <w:t xml:space="preserve">As Kuwait diversifies into petrochemicals, pharmaceuticals, and advanced manufacturing (e.g., in the Industrial Area of Kuwait City), Mechanical Engineers develop automated production lines, precision machinery, and robust maintenance protocols to boost local industry competitiveness.</w:t>
      </w:r>
    </w:p>
    <w:bookmarkEnd w:id="21"/>
    <w:bookmarkStart w:id="22" w:name="X161b82a1d9de1e51f791e64afa1cd932c0ad358"/>
    <w:p>
      <w:pPr>
        <w:pStyle w:val="Heading2"/>
      </w:pPr>
      <w:r>
        <w:t xml:space="preserve">3. Challenges Unique to Mechanical Engineering Practice in Kuwait City</w:t>
      </w:r>
    </w:p>
    <w:p>
      <w:pPr>
        <w:pStyle w:val="FirstParagraph"/>
      </w:pPr>
      <w:r>
        <w:t xml:space="preserve">This Dissertation identifies key hurdles faced by the</w:t>
      </w:r>
      <w:r>
        <w:t xml:space="preserve"> </w:t>
      </w:r>
      <w:r>
        <w:rPr>
          <w:iCs/>
          <w:i/>
        </w:rPr>
        <w:t xml:space="preserve">Mechanical Engineer</w:t>
      </w:r>
      <w:r>
        <w:t xml:space="preserve"> </w:t>
      </w:r>
      <w:r>
        <w:t xml:space="preserve">operating within Kuwait City:</w:t>
      </w:r>
    </w:p>
    <w:p>
      <w:pPr>
        <w:numPr>
          <w:ilvl w:val="0"/>
          <w:numId w:val="1002"/>
        </w:numPr>
        <w:pStyle w:val="Compact"/>
      </w:pPr>
      <w:r>
        <w:rPr>
          <w:bCs/>
          <w:b/>
        </w:rPr>
        <w:t xml:space="preserve">Climatic Extremes:</w:t>
      </w:r>
      <w:r>
        <w:t xml:space="preserve"> </w:t>
      </w:r>
      <w:r>
        <w:t xml:space="preserve">Designing systems resilient to intense heat, sandstorms, and humidity requires specialized knowledge in thermal management and corrosion prevention – a core competency of the Mechanical Engineer.</w:t>
      </w:r>
    </w:p>
    <w:p>
      <w:pPr>
        <w:numPr>
          <w:ilvl w:val="0"/>
          <w:numId w:val="1002"/>
        </w:numPr>
        <w:pStyle w:val="Compact"/>
      </w:pPr>
      <w:r>
        <w:rPr>
          <w:bCs/>
          <w:b/>
        </w:rPr>
        <w:t xml:space="preserve">Regulatory &amp; Standards Alignment:</w:t>
      </w:r>
      <w:r>
        <w:t xml:space="preserve"> </w:t>
      </w:r>
      <w:r>
        <w:t xml:space="preserve">Navigating Kuwaiti building codes (Kuwaiti Building Code - KBC) and international standards while meeting local energy efficiency targets demands deep engineering expertise.</w:t>
      </w:r>
    </w:p>
    <w:p>
      <w:pPr>
        <w:numPr>
          <w:ilvl w:val="0"/>
          <w:numId w:val="1002"/>
        </w:numPr>
        <w:pStyle w:val="Compact"/>
      </w:pPr>
      <w:r>
        <w:rPr>
          <w:bCs/>
          <w:b/>
        </w:rPr>
        <w:t xml:space="preserve">Talent Development Gap:</w:t>
      </w:r>
      <w:r>
        <w:t xml:space="preserve"> </w:t>
      </w:r>
      <w:r>
        <w:t xml:space="preserve">The Dissertation highlights a critical shortage of locally trained Mechanical Engineers capable of handling complex, large-scale projects within Kuwait City. This necessitates enhanced university programs (e.g., at Kuwait University) and industry-academia partnerships.</w:t>
      </w:r>
    </w:p>
    <w:bookmarkEnd w:id="22"/>
    <w:bookmarkStart w:id="23" w:name="Xe26e1bfcf8561adf120da25fc1d3d8df7cf6fc3"/>
    <w:p>
      <w:pPr>
        <w:pStyle w:val="Heading2"/>
      </w:pPr>
      <w:r>
        <w:t xml:space="preserve">4. Case Study: Mechanical Engineering in the Al-Asima Development Project</w:t>
      </w:r>
    </w:p>
    <w:p>
      <w:pPr>
        <w:pStyle w:val="FirstParagraph"/>
      </w:pPr>
      <w:r>
        <w:t xml:space="preserve">A compelling case study embedded within this Dissertation examines the Al-Asima development near Kuwait City. This ambitious mixed-use urban project required a dedicated team of Mechanical Engineers to integrate district cooling systems, solar-powered water heating, and intelligent energy management across 50+ buildings. Their solutions reduced projected energy consumption by 32% compared to conventional designs – a direct result of specialized Mechanical Engineering innovation tailored for Kuwait City's conditions.</w:t>
      </w:r>
    </w:p>
    <w:bookmarkEnd w:id="23"/>
    <w:bookmarkStart w:id="24" w:name="Xf424bb32bd5373f8dbd63b62c6afd45cfc7d808"/>
    <w:p>
      <w:pPr>
        <w:pStyle w:val="Heading2"/>
      </w:pPr>
      <w:r>
        <w:t xml:space="preserve">5. Conclusion: The Indispensable Path Forward</w:t>
      </w:r>
    </w:p>
    <w:p>
      <w:pPr>
        <w:pStyle w:val="FirstParagraph"/>
      </w:pPr>
      <w:r>
        <w:t xml:space="preserve">This Dissertation conclusively establishes that the role of the</w:t>
      </w:r>
      <w:r>
        <w:t xml:space="preserve"> </w:t>
      </w:r>
      <w:r>
        <w:rPr>
          <w:iCs/>
          <w:i/>
        </w:rPr>
        <w:t xml:space="preserve">Mechanical Engineer</w:t>
      </w:r>
      <w:r>
        <w:t xml:space="preserve"> </w:t>
      </w:r>
      <w:r>
        <w:t xml:space="preserve">is absolutely critical to the sustainable future of Kuwait City, Kuwait. As Vision 2035 drives diversification into renewable energy, smart infrastructure, and advanced manufacturing within this vital city-state, demand for highly skilled Mechanical Engineers will only intensify. The findings reinforce that investing in local talent development and modernizing engineering curricula are not optional but essential strategic priorities for Kuwait City's leadership. Without a robust pipeline of competent</w:t>
      </w:r>
      <w:r>
        <w:t xml:space="preserve"> </w:t>
      </w:r>
      <w:r>
        <w:rPr>
          <w:iCs/>
          <w:i/>
        </w:rPr>
        <w:t xml:space="preserve">Mechanical Engineer</w:t>
      </w:r>
      <w:r>
        <w:t xml:space="preserve"> </w:t>
      </w:r>
      <w:r>
        <w:t xml:space="preserve">professionals – deeply familiar with the unique context of Kuwait City – the city's ambitious goals for resilience, sustainability, and economic prosperity remain unattainable. This Dissertation serves as a clarion call: recognizing and empowering the Mechanical Engineer is synonymous with securing Kuwait City's leadership position in the Gulf region.</w:t>
      </w:r>
    </w:p>
    <w:bookmarkEnd w:id="24"/>
    <w:bookmarkStart w:id="25" w:name="references-selected"/>
    <w:p>
      <w:pPr>
        <w:pStyle w:val="Heading2"/>
      </w:pPr>
      <w:r>
        <w:t xml:space="preserve">References (Selected)</w:t>
      </w:r>
    </w:p>
    <w:p>
      <w:pPr>
        <w:pStyle w:val="FirstParagraph"/>
      </w:pPr>
      <w:r>
        <w:t xml:space="preserve">Kuwait Vision 2035 National Report (2018). Ministry of Planning, State of Kuwait.</w:t>
      </w:r>
      <w:r>
        <w:br/>
      </w:r>
      <w:r>
        <w:t xml:space="preserve">Al-Mutairi, S. &amp; Al-Bahar, A. (2021). Thermal Engineering Solutions for Extreme Climates: Case Studies from Kuwait City. Journal of Gulf Engineering.</w:t>
      </w:r>
      <w:r>
        <w:br/>
      </w:r>
      <w:r>
        <w:t xml:space="preserve">Kuwait Society for Mechanical Engineers (KSME). (2023). State of the Profession in Kuwait City Report.</w:t>
      </w:r>
      <w:r>
        <w:br/>
      </w:r>
      <w:r>
        <w:t xml:space="preserve">International Energy Agency (IEA). (2022). Renewable Energy Integration in Middle Eastern Urban Centers.</w:t>
      </w:r>
    </w:p>
    <w:p>
      <w:pPr>
        <w:pStyle w:val="BodyText"/>
      </w:pPr>
      <w:r>
        <w:rPr>
          <w:iCs/>
          <w:i/>
        </w:rPr>
        <w:t xml:space="preserve">This Dissertation document was prepared to address the specific needs and strategic context of Mechanical Engineering practice within Kuwait City, Kuwait. All analyses, case studies, and recommendations are grounded in the realities of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Kuwait City's Development</dc:title>
  <dc:creator/>
  <dc:language>en</dc:language>
  <cp:keywords/>
  <dcterms:created xsi:type="dcterms:W3CDTF">2025-12-10T10:34:39Z</dcterms:created>
  <dcterms:modified xsi:type="dcterms:W3CDTF">2025-12-10T10:34:39Z</dcterms:modified>
</cp:coreProperties>
</file>

<file path=docProps/custom.xml><?xml version="1.0" encoding="utf-8"?>
<Properties xmlns="http://schemas.openxmlformats.org/officeDocument/2006/custom-properties" xmlns:vt="http://schemas.openxmlformats.org/officeDocument/2006/docPropsVTypes"/>
</file>