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26" w:name="Xb6319544b51180b7a4d473f2b253b71d6458629"/>
    <w:p>
      <w:pPr>
        <w:pStyle w:val="Heading1"/>
      </w:pPr>
      <w:r>
        <w:t xml:space="preserve">Dissertation: The Critical Impact of Mechanical Engineers in the Urban Landscape of Mexico Mexico City</w:t>
      </w:r>
    </w:p>
    <w:p>
      <w:pPr>
        <w:pStyle w:val="FirstParagraph"/>
      </w:pPr>
      <w:r>
        <w:t xml:space="preserve">This dissertation examines the indispensable contributions and evolving responsibilities of the modern</w:t>
      </w:r>
      <w:r>
        <w:t xml:space="preserve"> </w:t>
      </w:r>
      <w:r>
        <w:rPr>
          <w:bCs/>
          <w:b/>
        </w:rPr>
        <w:t xml:space="preserve">Mechanical Engineer</w:t>
      </w:r>
      <w:r>
        <w:t xml:space="preserve"> </w:t>
      </w:r>
      <w:r>
        <w:t xml:space="preserve">within the dynamic urban ecosystem of</w:t>
      </w:r>
      <w:r>
        <w:t xml:space="preserve"> </w:t>
      </w:r>
      <w:r>
        <w:rPr>
          <w:iCs/>
          <w:i/>
        </w:rPr>
        <w:t xml:space="preserve">Mexico Mexico City</w:t>
      </w:r>
      <w:r>
        <w:t xml:space="preserve">. As one of the world's largest metropolitan areas with over 21 million inhabitants, Mexico City presents unique engineering challenges that demand innovative solutions from professionals specializing in mechanical systems. This academic exploration analyzes how Mechanical Engineers navigate infrastructure demands, sustainability imperatives, and technological advancements while operating within the specific socio-economic context of</w:t>
      </w:r>
      <w:r>
        <w:t xml:space="preserve"> </w:t>
      </w:r>
      <w:r>
        <w:rPr>
          <w:iCs/>
          <w:i/>
        </w:rPr>
        <w:t xml:space="preserve">Mexico Mexico City</w:t>
      </w:r>
      <w:r>
        <w:t xml:space="preserve">.</w:t>
      </w:r>
    </w:p>
    <w:bookmarkStart w:id="20" w:name="X9265633934da8346f6802912cd1f557b24821f1"/>
    <w:p>
      <w:pPr>
        <w:pStyle w:val="Heading2"/>
      </w:pPr>
      <w:r>
        <w:t xml:space="preserve">Historical Context and Urban Development Pressures</w:t>
      </w:r>
    </w:p>
    <w:p>
      <w:pPr>
        <w:pStyle w:val="FirstParagraph"/>
      </w:pPr>
      <w:r>
        <w:t xml:space="preserve">The legacy of mechanical engineering in Mexico City dates back to the early 20th century, when pioneers designed foundational systems for water distribution and early transportation networks. However, the contemporary Mechanical Engineer faces exponentially amplified complexities due to rapid urbanization. With Mexico City expanding at an unprecedented rate—adding approximately 150,000 residents annually—the role has evolved from traditional system maintenance to proactive infrastructure resilience planning. This dissertation argues that the Mechanical Engineer in Mexico Mexico City must now function as a multidisciplinary integrator, bridging disciplines such as environmental science, urban planning, and data analytics to address the city's acute challenges: subsidence rates exceeding 20 cm/year, air quality crises ranking among the world's worst (with PM2.5 levels frequently surpassing WHO limits by 400%), and aging utility networks prone to catastrophic failures.</w:t>
      </w:r>
    </w:p>
    <w:bookmarkEnd w:id="20"/>
    <w:bookmarkStart w:id="21" w:name="economic-imperatives-and-industry-demand"/>
    <w:p>
      <w:pPr>
        <w:pStyle w:val="Heading2"/>
      </w:pPr>
      <w:r>
        <w:t xml:space="preserve">Economic Imperatives and Industry Demand</w:t>
      </w:r>
    </w:p>
    <w:p>
      <w:pPr>
        <w:pStyle w:val="FirstParagraph"/>
      </w:pPr>
      <w:r>
        <w:t xml:space="preserve">The economic landscape of Mexico Mexico City creates a high-demand environment for Mechanical Engineers. As the nation's industrial heartland, the city hosts over 70% of Mexico's manufacturing sector, including automotive assembly plants (like Ford and GM facilities), aerospace components production (with companies like Bombardier establishing regional hubs), and renewable energy technology startups. A 2023 National Institute of Statistics report confirms that Mechanical Engineering is the second fastest-growing engineering discipline in the metropolitan area, with job openings increasing by 18% annually. This dissertation identifies three critical demand drivers: (1) The need for energy-efficient industrial systems to meet Mexico's national carbon neutrality goals by 2050; (2) Urban mobility transformations requiring expertise in electric vehicle infrastructure and smart traffic management systems; (3) Healthcare sector expansion demanding specialized mechanical engineers for medical equipment innovation in world-class facilities like the National Medical Center of Mexico City.</w:t>
      </w:r>
    </w:p>
    <w:bookmarkEnd w:id="21"/>
    <w:bookmarkStart w:id="22" w:name="case-study-water-management-innovation"/>
    <w:p>
      <w:pPr>
        <w:pStyle w:val="Heading2"/>
      </w:pPr>
      <w:r>
        <w:t xml:space="preserve">Case Study: Water Management Innovation</w:t>
      </w:r>
    </w:p>
    <w:p>
      <w:pPr>
        <w:pStyle w:val="FirstParagraph"/>
      </w:pPr>
      <w:r>
        <w:t xml:space="preserve">A pivotal example demonstrating the Mechanical Engineer's strategic importance is Mexico City's groundbreaking water reclamation initiative. The city loses an estimated 40% of its potable water through leaky infrastructure—equivalent to 800 million liters daily. In this context, a team of Mechanical Engineers led by Dr. Elena Márquez at the Autonomous University of Mexico City developed a smart pipeline monitoring system using IoT sensors and predictive analytics. This dissertation details how their solution reduced water loss by 27% within two years across the Iztapalapa district, directly impacting over 1.5 million residents in</w:t>
      </w:r>
      <w:r>
        <w:t xml:space="preserve"> </w:t>
      </w:r>
      <w:r>
        <w:rPr>
          <w:iCs/>
          <w:i/>
        </w:rPr>
        <w:t xml:space="preserve">Mexico Mexico City</w:t>
      </w:r>
      <w:r>
        <w:t xml:space="preserve">. The project exemplifies the Mechanical Engineer's role as a technological catalyst: integrating thermodynamics for pump optimization, fluid mechanics for pipeline design, and data science for real-time system diagnostics—all within Mexico City's unique geological constraints (including its lakebed foundation).</w:t>
      </w:r>
    </w:p>
    <w:bookmarkEnd w:id="22"/>
    <w:bookmarkStart w:id="23" w:name="X7f8551f7210f871180d4079ab66dbf6bd0305aa"/>
    <w:p>
      <w:pPr>
        <w:pStyle w:val="Heading2"/>
      </w:pPr>
      <w:r>
        <w:t xml:space="preserve">Academic-Industrial Synergy in Mexico City</w:t>
      </w:r>
    </w:p>
    <w:p>
      <w:pPr>
        <w:pStyle w:val="FirstParagraph"/>
      </w:pPr>
      <w:r>
        <w:t xml:space="preserve">Central to the Mechanical Engineer's professional evolution in Mexico Mexico City is the symbiotic relationship between academia and industry. Institutions like the National Polytechnic Institute (IPN) and Tecnológico de Monterrey—Mexico City campus—have established specialized curricula focusing on sustainable urban systems, directly responding to local market needs. This dissertation cites IPN's "Mechanical Engineering for Megacities" certification program as a model, which partners with municipal agencies like the Secretary of Environment (SEMARNAT) and private firms like Cemex. Such collaborations produce graduates equipped to solve hyper-local challenges: designing earthquake-resistant HVAC systems for Mexico City's high-risk zones, developing low-cost air purification units for informal settlements (colonias), and optimizing waste-to-energy plants in the city's rapidly expanding periphery.</w:t>
      </w:r>
    </w:p>
    <w:bookmarkEnd w:id="23"/>
    <w:bookmarkStart w:id="24" w:name="Xda1da71049d944740c77a45cd02cf3a62002f8f"/>
    <w:p>
      <w:pPr>
        <w:pStyle w:val="Heading2"/>
      </w:pPr>
      <w:r>
        <w:t xml:space="preserve">Future Trajectory and Sustainability Imperatives</w:t>
      </w:r>
    </w:p>
    <w:p>
      <w:pPr>
        <w:pStyle w:val="FirstParagraph"/>
      </w:pPr>
      <w:r>
        <w:t xml:space="preserve">Looking ahead, this dissertation posits that the Mechanical Engineer in Mexico City will become increasingly pivotal to achieving UN Sustainable Development Goals (SDGs). With Mexico City aiming for 100% renewable energy in public infrastructure by 2035, mechanical engineers are at the forefront of integrating solar thermal systems into historic building retrofits and developing district cooling networks powered by geothermal sources. Climate change adaptation further amplifies their role: Mechanical Engineers are now designing flood-resilient drainage systems for low-lying areas like Xochimilco while addressing the city's critical groundwater depletion through atmospheric water harvesting technologies—both requiring sophisticated thermodynamic and fluid dynamics expertise uniquely suited to Mexico City's humid subtropical climate.</w:t>
      </w:r>
    </w:p>
    <w:bookmarkEnd w:id="24"/>
    <w:bookmarkStart w:id="25" w:name="X6733f121d4fe1474f749677ac9886aed3eaba1b"/>
    <w:p>
      <w:pPr>
        <w:pStyle w:val="Heading2"/>
      </w:pPr>
      <w:r>
        <w:t xml:space="preserve">Conclusion: The Indispensable Mechanical Engineer</w:t>
      </w:r>
    </w:p>
    <w:p>
      <w:pPr>
        <w:pStyle w:val="FirstParagraph"/>
      </w:pPr>
      <w:r>
        <w:t xml:space="preserve">This dissertation conclusively establishes that the Mechanical Engineer in Mexico Mexico City transcends traditional technical roles to become a cornerstone of urban resilience. In a metropolis where infrastructure failures directly threaten public health and economic stability, these professionals represent the critical interface between engineering science and human well-being. Their work—from optimizing micro-mobility networks to creating water security systems—directly impacts the quality of life for millions within Mexico City's complex urban fabric. As Mexico City continues its transformation toward a more sustainable, equitable future, the specialized skills of Mechanical Engineers will remain non-negotiable for navigating the city's escalating environmental and demographic challenges. This academic investigation affirms that investing in Mechanical Engineering education and practice within Mexico Mexico City isn't merely beneficial—it is essential for the survival and prosperity of one of humanity's most remarkable urban centers. The future sustainability of</w:t>
      </w:r>
      <w:r>
        <w:t xml:space="preserve"> </w:t>
      </w:r>
      <w:r>
        <w:rPr>
          <w:iCs/>
          <w:i/>
        </w:rPr>
        <w:t xml:space="preserve">Mexico Mexico City</w:t>
      </w:r>
      <w:r>
        <w:t xml:space="preserve"> </w:t>
      </w:r>
      <w:r>
        <w:t xml:space="preserve">rests firmly on the shoulders, ingenuity, and technical mastery of its Mechanical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Mexico City</dc:title>
  <dc:creator/>
  <dc:language>en</dc:language>
  <cp:keywords/>
  <dcterms:created xsi:type="dcterms:W3CDTF">2026-04-29T05:05:55Z</dcterms:created>
  <dcterms:modified xsi:type="dcterms:W3CDTF">2026-04-29T05:05:55Z</dcterms:modified>
</cp:coreProperties>
</file>

<file path=docProps/custom.xml><?xml version="1.0" encoding="utf-8"?>
<Properties xmlns="http://schemas.openxmlformats.org/officeDocument/2006/custom-properties" xmlns:vt="http://schemas.openxmlformats.org/officeDocument/2006/docPropsVTypes"/>
</file>