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a2bf42093de6f14bc174e4cba8c5fa30b1d59e8"/>
    <w:p>
      <w:pPr>
        <w:pStyle w:val="Heading1"/>
      </w:pPr>
      <w:r>
        <w:t xml:space="preserve">Dissertation: The Integral Role of the Modern Mechanical Engineer in Shaping New Zealand Auckland's Sustainable Future</w:t>
      </w:r>
    </w:p>
    <w:p>
      <w:pPr>
        <w:pStyle w:val="FirstParagraph"/>
      </w:pPr>
      <w:r>
        <w:rPr>
          <w:bCs/>
          <w:b/>
        </w:rPr>
        <w:t xml:space="preserve">This Dissertation examines the critical contributions, evolving challenges, and strategic opportunities for the qualified Mechanical Engineer operating within the dynamic context of New Zealand Auckland. As Aotearoa's economic and population hub, Auckland presents a unique confluence of urban complexity, environmental sensitivity, and infrastructural demand that necessitates highly skilled Mechanical Engineers to drive innovation and resilience.</w:t>
      </w:r>
    </w:p>
    <w:bookmarkStart w:id="20" w:name="X33be19361b9f961cbf4e8f1e92c44a949d15276"/>
    <w:p>
      <w:pPr>
        <w:pStyle w:val="Heading2"/>
      </w:pPr>
      <w:r>
        <w:t xml:space="preserve">Introduction: Auckland as a Nexus for Mechanical Engineering Innovation</w:t>
      </w:r>
    </w:p>
    <w:p>
      <w:pPr>
        <w:pStyle w:val="FirstParagraph"/>
      </w:pPr>
      <w:r>
        <w:t xml:space="preserve">New Zealand Auckland stands not merely as the nation's largest city but as its primary engine for economic activity, cultural diversity, and infrastructural ambition. The rapid urbanization and population growth in this Pacific Rim metropolis place immense pressure on essential services – energy grids, transportation networks, water management systems, and building infrastructure. This is where the expertise of the</w:t>
      </w:r>
      <w:r>
        <w:t xml:space="preserve"> </w:t>
      </w:r>
      <w:r>
        <w:rPr>
          <w:iCs/>
          <w:i/>
        </w:rPr>
        <w:t xml:space="preserve">Mechanical Engineer</w:t>
      </w:r>
      <w:r>
        <w:t xml:space="preserve"> </w:t>
      </w:r>
      <w:r>
        <w:t xml:space="preserve">becomes indispensable. This Dissertation argues that the role of the Mechanical Engineer in New Zealand Auckland extends far beyond traditional machinery design; it encompasses sustainable system integration, climate adaptation strategy, and leading-edge technology deployment crucial for Auckland's long-term viability.</w:t>
      </w:r>
    </w:p>
    <w:bookmarkEnd w:id="20"/>
    <w:bookmarkStart w:id="21" w:name="Xa434b9572edb1215b4958757a00ee00e5a65a1d"/>
    <w:p>
      <w:pPr>
        <w:pStyle w:val="Heading2"/>
      </w:pPr>
      <w:r>
        <w:t xml:space="preserve">The Unique Challenges Facing Mechanical Engineers in New Zealand Auckland</w:t>
      </w:r>
    </w:p>
    <w:p>
      <w:pPr>
        <w:pStyle w:val="FirstParagraph"/>
      </w:pPr>
      <w:r>
        <w:t xml:space="preserve">Working as a Mechanical Engineer within the specific environment of New Zealand Auckland demands navigation of several distinct challenges. Firstly, the city's unique geography – nestled between volcanic peaks, coastline, and harbours – creates complex geotechnical and environmental conditions for infrastructure projects. Mechanical Engineers must design systems resilient to seismic activity (a significant factor in Aotearoa), coastal erosion affecting port facilities (like the Port of Auckland), and extreme weather events becoming more frequent due to climate change. Secondly, Auckland faces a critical need for decarbonization across all sectors. The</w:t>
      </w:r>
      <w:r>
        <w:t xml:space="preserve"> </w:t>
      </w:r>
      <w:r>
        <w:rPr>
          <w:iCs/>
          <w:i/>
        </w:rPr>
        <w:t xml:space="preserve">Mechanical Engineer</w:t>
      </w:r>
      <w:r>
        <w:t xml:space="preserve"> </w:t>
      </w:r>
      <w:r>
        <w:t xml:space="preserve">is pivotal in developing and implementing solutions: optimizing energy efficiency in the city's vast commercial building stock (a major emissions source), integrating renewable energy sources like geothermal (leveraging nearby Rotorua resources) and large-scale solar into district heating/cooling networks, and advancing electric vehicle infrastructure for public transport (e.g., the Auckland Light Rail project). Thirdly, a persistent skills shortage of specialized Mechanical Engineers in emerging fields like sustainable HVAC systems, advanced materials for harsh environments, and digital twin technology creates significant operational pressure on existing professionals within the New Zealand Auckland engineering sector.</w:t>
      </w:r>
    </w:p>
    <w:bookmarkEnd w:id="21"/>
    <w:bookmarkStart w:id="22" w:name="X3cffbfb731c41e9404d227c57c62e227b88f3cc"/>
    <w:p>
      <w:pPr>
        <w:pStyle w:val="Heading2"/>
      </w:pPr>
      <w:r>
        <w:t xml:space="preserve">Strategic Opportunities for the Mechanical Engineer in New Zealand Auckland</w:t>
      </w:r>
    </w:p>
    <w:p>
      <w:pPr>
        <w:pStyle w:val="FirstParagraph"/>
      </w:pPr>
      <w:r>
        <w:t xml:space="preserve">Beyond challenges lie immense opportunities where a qualified Mechanical Engineer can deliver transformative impact. The Government's commitment to 'Auckland 2050' and the national 'Wellbeing Budget' directly aligns with areas where mechanical engineering expertise is key. Key opportunities include:</w:t>
      </w:r>
    </w:p>
    <w:p>
      <w:pPr>
        <w:numPr>
          <w:ilvl w:val="0"/>
          <w:numId w:val="1001"/>
        </w:numPr>
        <w:pStyle w:val="Compact"/>
      </w:pPr>
      <w:r>
        <w:rPr>
          <w:bCs/>
          <w:b/>
        </w:rPr>
        <w:t xml:space="preserve">Sustainable Urban Infrastructure:</w:t>
      </w:r>
      <w:r>
        <w:t xml:space="preserve"> </w:t>
      </w:r>
      <w:r>
        <w:t xml:space="preserve">Designing and managing district energy systems (e.g., using waste heat from data centres or geothermal sources) to decarbonize heating and cooling across Auckland's dense urban cores.</w:t>
      </w:r>
    </w:p>
    <w:p>
      <w:pPr>
        <w:numPr>
          <w:ilvl w:val="0"/>
          <w:numId w:val="1001"/>
        </w:numPr>
        <w:pStyle w:val="Compact"/>
      </w:pPr>
      <w:r>
        <w:rPr>
          <w:bCs/>
          <w:b/>
        </w:rPr>
        <w:t xml:space="preserve">Port &amp; Logistics Modernization:</w:t>
      </w:r>
      <w:r>
        <w:t xml:space="preserve"> </w:t>
      </w:r>
      <w:r>
        <w:t xml:space="preserve">As the gateway for New Zealand, the Port of Auckland requires Mechanical Engineers to optimize cargo handling machinery, develop sustainable port operations (e.g., shore power for ships), and enhance resilience against sea-level rise.</w:t>
      </w:r>
    </w:p>
    <w:p>
      <w:pPr>
        <w:numPr>
          <w:ilvl w:val="0"/>
          <w:numId w:val="1001"/>
        </w:numPr>
        <w:pStyle w:val="Compact"/>
      </w:pPr>
      <w:r>
        <w:rPr>
          <w:bCs/>
          <w:b/>
        </w:rPr>
        <w:t xml:space="preserve">Circular Economy Integration:</w:t>
      </w:r>
      <w:r>
        <w:t xml:space="preserve"> </w:t>
      </w:r>
      <w:r>
        <w:t xml:space="preserve">Developing mechanical systems within manufacturing facilities across Auckland that prioritize material reuse and energy recovery, moving beyond traditional linear models.</w:t>
      </w:r>
    </w:p>
    <w:p>
      <w:pPr>
        <w:numPr>
          <w:ilvl w:val="0"/>
          <w:numId w:val="1001"/>
        </w:numPr>
        <w:pStyle w:val="Compact"/>
      </w:pPr>
      <w:r>
        <w:rPr>
          <w:bCs/>
          <w:b/>
        </w:rPr>
        <w:t xml:space="preserve">Advanced Building Systems:</w:t>
      </w:r>
      <w:r>
        <w:t xml:space="preserve"> </w:t>
      </w:r>
      <w:r>
        <w:t xml:space="preserve">Leading the design of 'Net Zero Energy' buildings with integrated mechanical systems (solar thermal, high-efficiency heat pumps, smart controls) – a rapidly growing market in Auckland's commercial real estate.</w:t>
      </w:r>
    </w:p>
    <w:bookmarkEnd w:id="22"/>
    <w:bookmarkStart w:id="23" w:name="Xf2099e697b1e36d4ea33f30a32e92957c1861ba"/>
    <w:p>
      <w:pPr>
        <w:pStyle w:val="Heading2"/>
      </w:pPr>
      <w:r>
        <w:t xml:space="preserve">Case Study: A Mechanical Engineer Driving Change in Auckland</w:t>
      </w:r>
    </w:p>
    <w:p>
      <w:pPr>
        <w:pStyle w:val="FirstParagraph"/>
      </w:pPr>
      <w:r>
        <w:t xml:space="preserve">Consider the scenario of a Senior Mechanical Engineer leading the mechanical design for a new mixed-use development on Auckland's waterfront. This project, situated in a zone vulnerable to coastal flooding and requiring high sustainability standards, demands more than standard HVAC. The engineer must integrate: 1) Geothermal heat pumps utilizing the city's unique underground thermal potential (sourced from nearby geothermal fields), 2) A sophisticated building management system that optimizes energy use based on real-time weather data and occupancy, 3) Resilient mechanical plant design accounting for potential sea-level rise impacts, and 4) Systems for water harvesting and greywater recycling. This single project exemplifies the multifaceted role of the Mechanical Engineer in New Zealand Auckland – solving complex urban problems through integrated engineering solutions aligned with national environmental goals.</w:t>
      </w:r>
    </w:p>
    <w:bookmarkEnd w:id="23"/>
    <w:bookmarkStart w:id="24" w:name="X00dc3bdd0857ee0c138cc51602b576157b1aa48"/>
    <w:p>
      <w:pPr>
        <w:pStyle w:val="Heading2"/>
      </w:pPr>
      <w:r>
        <w:t xml:space="preserve">Conclusion: The Imperative for Skilled Mechanical Engineers in Auckland</w:t>
      </w:r>
    </w:p>
    <w:p>
      <w:pPr>
        <w:pStyle w:val="FirstParagraph"/>
      </w:pPr>
      <w:r>
        <w:t xml:space="preserve">This Dissertation conclusively demonstrates that the profession of the Mechanical Engineer is not just relevant but absolutely fundamental to securing a sustainable, resilient, and prosperous future for New Zealand Auckland. The city's unique challenges – its geography, growth trajectory, and climate vulnerability – create a specific demand for engineers who can innovate at the intersection of traditional mechanical principles and cutting-edge sustainability technology. The need is urgent: without a sufficient pipeline of skilled Mechanical Engineers equipped with knowledge of Aotearoa's specific context (including seismic design standards, Māori cultural values in planning, and New Zealand's renewable energy landscape), Auckland risks falling behind in its climate action commitments and infrastructure modernization efforts.</w:t>
      </w:r>
    </w:p>
    <w:p>
      <w:pPr>
        <w:pStyle w:val="BodyText"/>
      </w:pPr>
      <w:r>
        <w:t xml:space="preserve">Therefore, this Dissertation underscores the critical importance of fostering educational pathways (through institutions like the University of Auckland and Auckland University of Technology), professional development initiatives by Engineering New Zealand (formerly IPENZ), and industry-education partnerships specifically tailored to meet the needs of the Mechanical Engineer in New Zealand's most dynamic city. The future growth, livability, and environmental stewardship of New Zealand Auckland rests significantly on the shoulders – and ingenuity – of its Mechanical Engineers. Their work is not merely technical; it is foundational to the city's identity and survival in a changing world.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Mechanical Engineers in New Zealand Auckland</dc:title>
  <dc:creator/>
  <dc:language>en</dc:language>
  <cp:keywords/>
  <dcterms:created xsi:type="dcterms:W3CDTF">2025-12-10T04:38:00Z</dcterms:created>
  <dcterms:modified xsi:type="dcterms:W3CDTF">2025-12-10T04:38:00Z</dcterms:modified>
</cp:coreProperties>
</file>

<file path=docProps/custom.xml><?xml version="1.0" encoding="utf-8"?>
<Properties xmlns="http://schemas.openxmlformats.org/officeDocument/2006/custom-properties" xmlns:vt="http://schemas.openxmlformats.org/officeDocument/2006/docPropsVTypes"/>
</file>