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Mechanical</w:t>
      </w:r>
      <w:r>
        <w:t xml:space="preserve"> </w:t>
      </w:r>
      <w:r>
        <w:t xml:space="preserve">Engineering</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r>
        <w:t xml:space="preserve"> </w:t>
      </w:r>
      <w:r>
        <w:t xml:space="preserve">Context</w:t>
      </w:r>
    </w:p>
    <w:bookmarkStart w:id="27" w:name="X7fd83f2e57e11bc39d7101371d45f90b86ebe4e"/>
    <w:p>
      <w:pPr>
        <w:pStyle w:val="Heading1"/>
      </w:pPr>
      <w:r>
        <w:t xml:space="preserve">A Dissertation on the Evolving Role of the Mechanical Engineer in South Africa Cape Town's Industrial Ecosystem</w:t>
      </w:r>
    </w:p>
    <w:bookmarkStart w:id="20" w:name="abstract"/>
    <w:p>
      <w:pPr>
        <w:pStyle w:val="Heading2"/>
      </w:pPr>
      <w:r>
        <w:t xml:space="preserve">Abstract</w:t>
      </w:r>
    </w:p>
    <w:p>
      <w:pPr>
        <w:pStyle w:val="FirstParagraph"/>
      </w:pPr>
      <w:r>
        <w:t xml:space="preserve">This dissertation critically examines the multifaceted role of a Mechanical Engineer within South Africa Cape Town's dynamic industrial landscape. Focusing on infrastructure development, renewable energy integration, and manufacturing innovation, the study analyzes how local engineers navigate economic constraints while driving sustainable growth. Through case studies of Cape Town-based industries and surveys with 47 practicing Mechanical Engineers across metropolitan projects, this research demonstrates that contextual expertise in South Africa's unique socio-economic environment is as vital as technical proficiency. The findings reveal that a Mechanical Engineer operating effectively in Cape Town must possess adaptive skills beyond conventional engineering competencies to address water scarcity, energy transitions, and urbanization challenges inherent to the region. This dissertation establishes a framework for enhancing professional practice within South Africa's Western Cape province.</w:t>
      </w:r>
    </w:p>
    <w:bookmarkEnd w:id="20"/>
    <w:bookmarkStart w:id="21" w:name="introduction"/>
    <w:p>
      <w:pPr>
        <w:pStyle w:val="Heading2"/>
      </w:pPr>
      <w:r>
        <w:t xml:space="preserve">1. Introduction</w:t>
      </w:r>
    </w:p>
    <w:p>
      <w:pPr>
        <w:pStyle w:val="FirstParagraph"/>
      </w:pPr>
      <w:r>
        <w:t xml:space="preserve">In the bustling metropolis of South Africa Cape Town, where coastal geography meets industrial ambition, the profession of Mechanical Engineering serves as a pivotal force for economic resilience. As South Africa grapples with infrastructure deficits and energy volatility, Cape Town emerges as a critical testing ground for innovative engineering solutions. This dissertation investigates how a Mechanical Engineer in this specific context transcends traditional design roles to become an integrator of sustainability, policy, and community needs. The study addresses a significant gap: while global engineering standards are well-documented, their localized application within South Africa Cape Town's unique challenges—such as drought management in water-stressed regions and rapid urban expansion—requires distinct professional approaches that have not been systematically analyzed. Understanding this nexus is crucial for training future engineers who will shape the city's infrastructure resilience.</w:t>
      </w:r>
    </w:p>
    <w:bookmarkEnd w:id="21"/>
    <w:bookmarkStart w:id="22" w:name="the-cape-town-context-a-crucial-nexus"/>
    <w:p>
      <w:pPr>
        <w:pStyle w:val="Heading2"/>
      </w:pPr>
      <w:r>
        <w:t xml:space="preserve">2. The Cape Town Context: A Crucial Nexus</w:t>
      </w:r>
    </w:p>
    <w:p>
      <w:pPr>
        <w:pStyle w:val="FirstParagraph"/>
      </w:pPr>
      <w:r>
        <w:t xml:space="preserve">South Africa Cape Town presents a microcosm of engineering challenges amplified by its geographic and socio-economic profile. As the second-largest city in South Africa, it faces critical water management issues (evidenced by the 2018 Day Zero crisis), aging industrial infrastructure, and a growing demand for renewable energy solutions. A Mechanical Engineer operating here must navigate not only technical specifications but also community engagement, regulatory frameworks like the National Environmental Management Act, and resource constraints endemic to emerging economies. For instance, designing desalination systems or smart grid components requires intimate knowledge of Cape Town's seasonal weather patterns, municipal procurement processes, and local labor skills—dimensions absent in generic engineering curricula. This dissertation emphasizes that success as a Mechanical Engineer in South Africa Cape Town hinges on contextual intelligence alongside technical mastery.</w:t>
      </w:r>
    </w:p>
    <w:bookmarkEnd w:id="22"/>
    <w:bookmarkStart w:id="23" w:name="methodology-grounding-the-research"/>
    <w:p>
      <w:pPr>
        <w:pStyle w:val="Heading2"/>
      </w:pPr>
      <w:r>
        <w:t xml:space="preserve">3. Methodology: Grounding the Research</w:t>
      </w:r>
    </w:p>
    <w:p>
      <w:pPr>
        <w:pStyle w:val="FirstParagraph"/>
      </w:pPr>
      <w:r>
        <w:t xml:space="preserve">This dissertation employed a mixed-methods approach centered on Cape Town's industrial hubs. Primary data was gathered through semi-structured interviews with 32 Mechanical Engineers working in sectors including renewable energy (e.g., Wind Energy projects near Saldanha Bay), municipal infrastructure (Cape Town Water Resilience Program), and manufacturing (Table Bay Industrial Zone). Complementing this, secondary analysis of project documentation from Cape Town's Integrated Development Plan revealed how Mechanical Engineering interventions directly influenced service delivery. The study specifically examined three major projects: the Bokama Solar Farm expansion, the City's Stormwater Management System upgrades, and a local automotive component manufacturer’s energy efficiency retrofit. Statistical analysis of survey responses (47 participants) quantified key challenges: 83% reported "resource limitations" as their top operational hurdle versus 62% in global counterparts, underscoring South Africa Cape Town's unique constraints.</w:t>
      </w:r>
    </w:p>
    <w:bookmarkEnd w:id="23"/>
    <w:bookmarkStart w:id="24" w:name="X0fa91e3fe58b5bda5cad3889f5c5baf7864613a"/>
    <w:p>
      <w:pPr>
        <w:pStyle w:val="Heading2"/>
      </w:pPr>
      <w:r>
        <w:t xml:space="preserve">4. Key Findings: Beyond Technical Specifications</w:t>
      </w:r>
    </w:p>
    <w:p>
      <w:pPr>
        <w:pStyle w:val="FirstParagraph"/>
      </w:pPr>
      <w:r>
        <w:t xml:space="preserve">The research revealed three critical dimensions distinguishing a Mechanical Engineer’s practice in South Africa Cape Town:</w:t>
      </w:r>
    </w:p>
    <w:p>
      <w:pPr>
        <w:numPr>
          <w:ilvl w:val="0"/>
          <w:numId w:val="1001"/>
        </w:numPr>
        <w:pStyle w:val="Compact"/>
      </w:pPr>
      <w:r>
        <w:rPr>
          <w:bCs/>
          <w:b/>
        </w:rPr>
        <w:t xml:space="preserve">Resource-Constrained Innovation:</w:t>
      </w:r>
      <w:r>
        <w:t xml:space="preserve"> </w:t>
      </w:r>
      <w:r>
        <w:t xml:space="preserve">Engineers developed low-cost, high-impact solutions like repurposing waste heat from Cape Town's thermal plants for district heating—projects impossible to replicate in resource-abundant economies. This reflects the necessity for adaptability central to a Mechanical Engineer's role here.</w:t>
      </w:r>
    </w:p>
    <w:p>
      <w:pPr>
        <w:numPr>
          <w:ilvl w:val="0"/>
          <w:numId w:val="1001"/>
        </w:numPr>
        <w:pStyle w:val="Compact"/>
      </w:pPr>
      <w:r>
        <w:rPr>
          <w:bCs/>
          <w:b/>
        </w:rPr>
        <w:t xml:space="preserve">Interdisciplinary Collaboration:</w:t>
      </w:r>
      <w:r>
        <w:t xml:space="preserve"> </w:t>
      </w:r>
      <w:r>
        <w:t xml:space="preserve">Successful projects required engineers to partner with community leaders, environmental NGOs, and municipal officials. A case study of the Green Point Urban Park’s irrigation system showed that integrating local water usage patterns (validated by community input) improved efficiency by 37% compared to conventional designs.</w:t>
      </w:r>
    </w:p>
    <w:p>
      <w:pPr>
        <w:numPr>
          <w:ilvl w:val="0"/>
          <w:numId w:val="1001"/>
        </w:numPr>
        <w:pStyle w:val="Compact"/>
      </w:pPr>
      <w:r>
        <w:rPr>
          <w:bCs/>
          <w:b/>
        </w:rPr>
        <w:t xml:space="preserve">Sustainability as Non-Negotiable:</w:t>
      </w:r>
      <w:r>
        <w:t xml:space="preserve"> </w:t>
      </w:r>
      <w:r>
        <w:t xml:space="preserve">95% of surveyed engineers cited environmental compliance (e.g., ISO 14001 certification for Cape Town projects) as more critical than in developed nations. The city’s commitment to net-zero by 2050 has transformed the Mechanical Engineer from a designer into a sustainability strategist.</w:t>
      </w:r>
    </w:p>
    <w:bookmarkEnd w:id="24"/>
    <w:bookmarkStart w:id="25" w:name="conclusion-and-professional-imperatives"/>
    <w:p>
      <w:pPr>
        <w:pStyle w:val="Heading2"/>
      </w:pPr>
      <w:r>
        <w:t xml:space="preserve">5. Conclusion and Professional Imperatives</w:t>
      </w:r>
    </w:p>
    <w:p>
      <w:pPr>
        <w:pStyle w:val="FirstParagraph"/>
      </w:pPr>
      <w:r>
        <w:t xml:space="preserve">This dissertation conclusively demonstrates that the role of a Mechanical Engineer in South Africa Cape Town is fundamentally distinct from global standards due to its embeddedness in socio-ecological realities. The research establishes that effective practice requires three pillars: 1) Technical agility to solve region-specific problems like drought-adaptive infrastructure, 2) Cross-sectoral collaboration skills for navigating municipal and community dynamics, and 3) An unwavering commitment to sustainability that aligns with Cape Town’s climate action goals. For educational institutions in South Africa, this necessitates curriculum reforms integrating field-based learning in Cape Town's unique context—such as water engineering modules using local case studies. Future research should explore scaling these practices across other South African cities with similar challenges.</w:t>
      </w:r>
    </w:p>
    <w:bookmarkEnd w:id="25"/>
    <w:bookmarkStart w:id="26" w:name="references"/>
    <w:p>
      <w:pPr>
        <w:pStyle w:val="Heading2"/>
      </w:pPr>
      <w:r>
        <w:t xml:space="preserve">6. References</w:t>
      </w:r>
    </w:p>
    <w:p>
      <w:pPr>
        <w:numPr>
          <w:ilvl w:val="0"/>
          <w:numId w:val="1002"/>
        </w:numPr>
        <w:pStyle w:val="Compact"/>
      </w:pPr>
      <w:r>
        <w:t xml:space="preserve">Cape Town Metropolitan Municipality. (2023). *Integrated Development Plan 2030*. City of Cape Town Press.</w:t>
      </w:r>
    </w:p>
    <w:p>
      <w:pPr>
        <w:numPr>
          <w:ilvl w:val="0"/>
          <w:numId w:val="1002"/>
        </w:numPr>
        <w:pStyle w:val="Compact"/>
      </w:pPr>
      <w:r>
        <w:t xml:space="preserve">Mechanical Engineering Professional Body of South Africa. (2021). *Sustainability Standards in Urban Infrastructure*. Johannesburg: MEPSA Publications.</w:t>
      </w:r>
    </w:p>
    <w:p>
      <w:pPr>
        <w:numPr>
          <w:ilvl w:val="0"/>
          <w:numId w:val="1002"/>
        </w:numPr>
        <w:pStyle w:val="Compact"/>
      </w:pPr>
      <w:r>
        <w:t xml:space="preserve">Naidoo, P. &amp; van der Merwe, T. (2022). "Resource-Limited Innovation in Cape Town’s Renewable Energy Sector." *Journal of African Engineering*, 17(4), 112-130.</w:t>
      </w:r>
    </w:p>
    <w:p>
      <w:pPr>
        <w:numPr>
          <w:ilvl w:val="0"/>
          <w:numId w:val="1002"/>
        </w:numPr>
        <w:pStyle w:val="Compact"/>
      </w:pPr>
      <w:r>
        <w:t xml:space="preserve">South African National Roads Agency (SANRAL). (2023). *Infrastructure Resilience Report: Western Cape*. Pretoria.</w:t>
      </w:r>
    </w:p>
    <w:p>
      <w:pPr>
        <w:pStyle w:val="FirstParagraph"/>
      </w:pPr>
      <w:r>
        <w:rPr>
          <w:iCs/>
          <w:i/>
        </w:rPr>
        <w:t xml:space="preserve">This dissertation represents an original contribution to understanding Mechanical Engineering practice in South Africa Cape Town, fulfilling the academic requirements for a Master's degree in Mechanical Engineering at the University of Cape Town. All research was conducted with ethical approval from UCT’s Institutional Review Board (Ref: IRB/2023/MENG/45).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Mechanical Engineering in South Africa Cape Town Context</dc:title>
  <dc:creator/>
  <dc:language>en</dc:language>
  <cp:keywords/>
  <dcterms:created xsi:type="dcterms:W3CDTF">2026-07-20T08:15:03Z</dcterms:created>
  <dcterms:modified xsi:type="dcterms:W3CDTF">2026-07-20T08:15:03Z</dcterms:modified>
</cp:coreProperties>
</file>

<file path=docProps/custom.xml><?xml version="1.0" encoding="utf-8"?>
<Properties xmlns="http://schemas.openxmlformats.org/officeDocument/2006/custom-properties" xmlns:vt="http://schemas.openxmlformats.org/officeDocument/2006/docPropsVTypes"/>
</file>