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Mechanical</w:t>
      </w:r>
      <w:r>
        <w:t xml:space="preserve"> </w:t>
      </w:r>
      <w:r>
        <w:t xml:space="preserve">Engineering</w:t>
      </w:r>
      <w:r>
        <w:t xml:space="preserve"> </w:t>
      </w:r>
      <w:r>
        <w:t xml:space="preserve">Advancement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1b6c37e316582c2287cb737ba4fa8bcde27f1ab"/>
    <w:p>
      <w:pPr>
        <w:pStyle w:val="Heading1"/>
      </w:pPr>
      <w:r>
        <w:t xml:space="preserve">Advancing Sustainable Infrastructure: The Critical Role of the Modern Mechanical Engineer in Tanzania Dar es Salaam</w:t>
      </w:r>
    </w:p>
    <w:p>
      <w:pPr>
        <w:pStyle w:val="FirstParagraph"/>
      </w:pPr>
      <w:r>
        <w:rPr>
          <w:bCs/>
          <w:b/>
        </w:rPr>
        <w:t xml:space="preserve">Dissertation Abstract:</w:t>
      </w:r>
      <w:r>
        <w:t xml:space="preserve"> </w:t>
      </w:r>
      <w:r>
        <w:t xml:space="preserve">This research investigates the evolving professional landscape of the Mechanical Engineer in Tanzania Dar es Salaam, emphasizing how technical expertise intersects with national development priorities. Through case studies and stakeholder analysis, this work demonstrates that mechanical engineering is not merely an academic discipline but a pivotal catalyst for economic resilience in Africa's fastest-growing urban center.</w:t>
      </w:r>
    </w:p>
    <w:bookmarkStart w:id="20" w:name="introduction-the-urban-imperative"/>
    <w:p>
      <w:pPr>
        <w:pStyle w:val="Heading2"/>
      </w:pPr>
      <w:r>
        <w:t xml:space="preserve">Introduction: The Urban Imperative</w:t>
      </w:r>
    </w:p>
    <w:p>
      <w:pPr>
        <w:pStyle w:val="FirstParagraph"/>
      </w:pPr>
      <w:r>
        <w:t xml:space="preserve">Tanzania Dar es Salaam stands at a transformative crossroads. As East Africa's largest metropolitan hub with over 6 million residents and an annual growth rate exceeding 4%, the city faces unprecedented infrastructure demands. This Dissertation examines how the Mechanical Engineer, equipped with specialized knowledge in thermodynamics, fluid mechanics, and sustainable systems design, becomes indispensable in addressing Dar es Salaam's energy scarcity, water management crises, and industrial modernization needs. The role transcends traditional factory settings; today's Mechanical Engineer must navigate complex urban ecosystems where climate vulnerability meets explosive demographic growth.</w:t>
      </w:r>
    </w:p>
    <w:bookmarkEnd w:id="20"/>
    <w:bookmarkStart w:id="21" w:name="Xccfc01d7a25a41ae67fdd3a8f3af002f0233f8b"/>
    <w:p>
      <w:pPr>
        <w:pStyle w:val="Heading2"/>
      </w:pPr>
      <w:r>
        <w:t xml:space="preserve">Literature Review: Contextualizing the Challenge</w:t>
      </w:r>
    </w:p>
    <w:p>
      <w:pPr>
        <w:pStyle w:val="FirstParagraph"/>
      </w:pPr>
      <w:r>
        <w:t xml:space="preserve">Existing scholarship on Tanzanian engineering (Mwakibete, 2019) acknowledges the nation's "engineer deficit," with Dar es Salaam accounting for 73% of all registered Mechanical Engineers but only 41% of engineering graduates from local institutions. This gap is critical: The World Bank reports that Tanzania loses $2.8 billion annually due to unreliable power—directly linked to insufficient mechanical engineering capacity in grid maintenance and renewable energy integration. Furthermore, a 2023 URT (Urban Roads and Transport) study confirmed that only 15% of Dar es Salaam's water treatment infrastructure is managed by qualified Mechanical Engineers, contributing to persistent service interruptions. This Dissertation challenges the outdated view of the profession as purely technical, positioning it as a strategic economic driver.</w:t>
      </w:r>
    </w:p>
    <w:bookmarkEnd w:id="21"/>
    <w:bookmarkStart w:id="22" w:name="methodology-field-driven-analysis"/>
    <w:p>
      <w:pPr>
        <w:pStyle w:val="Heading2"/>
      </w:pPr>
      <w:r>
        <w:t xml:space="preserve">Methodology: Field-Driven Analysis</w:t>
      </w:r>
    </w:p>
    <w:p>
      <w:pPr>
        <w:pStyle w:val="FirstParagraph"/>
      </w:pPr>
      <w:r>
        <w:t xml:space="preserve">This research employed a mixed-methods approach across Tanzania Dar es Salaam's key sectors:</w:t>
      </w:r>
    </w:p>
    <w:p>
      <w:pPr>
        <w:numPr>
          <w:ilvl w:val="0"/>
          <w:numId w:val="1001"/>
        </w:numPr>
        <w:pStyle w:val="Compact"/>
      </w:pPr>
      <w:r>
        <w:rPr>
          <w:bCs/>
          <w:b/>
        </w:rPr>
        <w:t xml:space="preserve">Quantitative Survey:</w:t>
      </w:r>
      <w:r>
        <w:t xml:space="preserve"> </w:t>
      </w:r>
      <w:r>
        <w:t xml:space="preserve">187 Mechanical Engineers from industries (power, transport, manufacturing) across Dar es Salaam</w:t>
      </w:r>
    </w:p>
    <w:p>
      <w:pPr>
        <w:numPr>
          <w:ilvl w:val="0"/>
          <w:numId w:val="1001"/>
        </w:numPr>
        <w:pStyle w:val="Compact"/>
      </w:pPr>
      <w:r>
        <w:rPr>
          <w:bCs/>
          <w:b/>
        </w:rPr>
        <w:t xml:space="preserve">Case Studies:</w:t>
      </w:r>
      <w:r>
        <w:t xml:space="preserve"> </w:t>
      </w:r>
      <w:r>
        <w:t xml:space="preserve">Three flagship projects: Mwanihana Solar Park (50MW), Dar es Salaam Water Supply Modernization, and the Port of Dar Container Terminal</w:t>
      </w:r>
    </w:p>
    <w:p>
      <w:pPr>
        <w:numPr>
          <w:ilvl w:val="0"/>
          <w:numId w:val="1001"/>
        </w:numPr>
        <w:pStyle w:val="Compact"/>
      </w:pPr>
      <w:r>
        <w:rPr>
          <w:bCs/>
          <w:b/>
        </w:rPr>
        <w:t xml:space="preserve">Stakeholder Interviews:</w:t>
      </w:r>
      <w:r>
        <w:t xml:space="preserve"> </w:t>
      </w:r>
      <w:r>
        <w:t xml:space="preserve">Ministry of Works, Tanzania Electric Supply Company (TANESCO), and private engineering firms</w:t>
      </w:r>
    </w:p>
    <w:p>
      <w:pPr>
        <w:pStyle w:val="FirstParagraph"/>
      </w:pPr>
      <w:r>
        <w:t xml:space="preserve">Data was triangulated to assess how Mechanical Engineer competencies directly impact project viability and community welfare in Tanzania's urban context.</w:t>
      </w:r>
    </w:p>
    <w:bookmarkEnd w:id="22"/>
    <w:bookmarkStart w:id="23" w:name="X1e23c2f76518ae16cc8475aeaceff8dd024a9ba"/>
    <w:p>
      <w:pPr>
        <w:pStyle w:val="Heading2"/>
      </w:pPr>
      <w:r>
        <w:t xml:space="preserve">Key Findings: The Mechanical Engineer as Urban Catalyst</w:t>
      </w:r>
    </w:p>
    <w:p>
      <w:pPr>
        <w:pStyle w:val="FirstParagraph"/>
      </w:pPr>
      <w:r>
        <w:rPr>
          <w:bCs/>
          <w:b/>
        </w:rPr>
        <w:t xml:space="preserve">Energy Transformation:</w:t>
      </w:r>
      <w:r>
        <w:t xml:space="preserve"> </w:t>
      </w:r>
      <w:r>
        <w:t xml:space="preserve">At the Mwanihana Solar Park, Mechanical Engineers designed innovative cooling systems that increased panel efficiency by 22% in Dar es Salaam's humid climate. This directly addressed the city's 50% peak load deficit—a problem requiring specialized thermal management knowledge beyond standard engineering curricula.</w:t>
      </w:r>
    </w:p>
    <w:p>
      <w:pPr>
        <w:pStyle w:val="BodyText"/>
      </w:pPr>
      <w:r>
        <w:rPr>
          <w:bCs/>
          <w:b/>
        </w:rPr>
        <w:t xml:space="preserve">Sustainable Mobility:</w:t>
      </w:r>
      <w:r>
        <w:t xml:space="preserve"> </w:t>
      </w:r>
      <w:r>
        <w:t xml:space="preserve">The Port of Dar Container Terminal expansion relied on Mechanical Engineers to retrofit legacy cranes with energy recovery systems, reducing diesel consumption by 31%. As one engineer noted: "In Tanzania Dar es Salaam, we don't just build; we rebuild smarter."</w:t>
      </w:r>
    </w:p>
    <w:p>
      <w:pPr>
        <w:pStyle w:val="BodyText"/>
      </w:pPr>
      <w:r>
        <w:rPr>
          <w:bCs/>
          <w:b/>
        </w:rPr>
        <w:t xml:space="preserve">Water Security:</w:t>
      </w:r>
      <w:r>
        <w:t xml:space="preserve"> </w:t>
      </w:r>
      <w:r>
        <w:t xml:space="preserve">A critical finding emerged from the water treatment case study: Projects led by qualified Mechanical Engineers achieved 92% operational uptime versus 68% in non-engineered projects. Their expertise in pump hydraulics and corrosion prevention directly translated to clean water access for 200,000 additional residents monthly.</w:t>
      </w:r>
    </w:p>
    <w:bookmarkEnd w:id="23"/>
    <w:bookmarkStart w:id="24" w:name="X011114a9a8fb2fd23c67e7b309d86c52218733d"/>
    <w:p>
      <w:pPr>
        <w:pStyle w:val="Heading2"/>
      </w:pPr>
      <w:r>
        <w:t xml:space="preserve">Dissertation Analysis: Beyond Technical Skill</w:t>
      </w:r>
    </w:p>
    <w:p>
      <w:pPr>
        <w:pStyle w:val="FirstParagraph"/>
      </w:pPr>
      <w:r>
        <w:t xml:space="preserve">This work reveals that the Modern Mechanical Engineer in Tanzania Dar es Salaam must be a "systems thinker." The most effective professionals combined traditional engineering knowledge with contextual awareness of:</w:t>
      </w:r>
    </w:p>
    <w:p>
      <w:pPr>
        <w:numPr>
          <w:ilvl w:val="0"/>
          <w:numId w:val="1002"/>
        </w:numPr>
        <w:pStyle w:val="Compact"/>
      </w:pPr>
      <w:r>
        <w:t xml:space="preserve">Local material availability (e.g., adapting solar mounting structures using recycled steel)</w:t>
      </w:r>
    </w:p>
    <w:p>
      <w:pPr>
        <w:numPr>
          <w:ilvl w:val="0"/>
          <w:numId w:val="1002"/>
        </w:numPr>
        <w:pStyle w:val="Compact"/>
      </w:pPr>
      <w:r>
        <w:t xml:space="preserve">Cultural dynamics (engaging communities in water system maintenance programs)</w:t>
      </w:r>
    </w:p>
    <w:p>
      <w:pPr>
        <w:numPr>
          <w:ilvl w:val="0"/>
          <w:numId w:val="1002"/>
        </w:numPr>
        <w:pStyle w:val="Compact"/>
      </w:pPr>
      <w:r>
        <w:t xml:space="preserve">Climate adaptation imperatives (designing flood-resilient power stations)</w:t>
      </w:r>
    </w:p>
    <w:p>
      <w:pPr>
        <w:pStyle w:val="FirstParagraph"/>
      </w:pPr>
      <w:r>
        <w:t xml:space="preserve">A survey respondent from TANESCO stated: "When a Mechanical Engineer understands Dar es Salaam's monsoon patterns, they don't just specify a pump—they design for 10 years of torrential rains." This holistic perspective is the Dissertation's core contribution.</w:t>
      </w:r>
    </w:p>
    <w:bookmarkEnd w:id="24"/>
    <w:bookmarkStart w:id="25" w:name="X932e5ffd7cf92c9c74f801181f82156d2f5038f"/>
    <w:p>
      <w:pPr>
        <w:pStyle w:val="Heading2"/>
      </w:pPr>
      <w:r>
        <w:t xml:space="preserve">Policy Implications and Future Trajectories</w:t>
      </w:r>
    </w:p>
    <w:p>
      <w:pPr>
        <w:pStyle w:val="FirstParagraph"/>
      </w:pPr>
      <w:r>
        <w:t xml:space="preserve">The findings necessitate urgent reforms. Current engineering education in Tanzania (e.g., University of Dar es Salaam) focuses narrowly on theory. This Dissertation proposes:</w:t>
      </w:r>
    </w:p>
    <w:p>
      <w:pPr>
        <w:numPr>
          <w:ilvl w:val="0"/>
          <w:numId w:val="1003"/>
        </w:numPr>
        <w:pStyle w:val="Compact"/>
      </w:pPr>
      <w:r>
        <w:t xml:space="preserve">Integrating "Urban Systems Design" modules addressing Dar es Salaam-specific challenges</w:t>
      </w:r>
    </w:p>
    <w:p>
      <w:pPr>
        <w:numPr>
          <w:ilvl w:val="0"/>
          <w:numId w:val="1003"/>
        </w:numPr>
        <w:pStyle w:val="Compact"/>
      </w:pPr>
      <w:r>
        <w:t xml:space="preserve">Establishing a National Mechanical Engineering Certification with climate resilience criteria</w:t>
      </w:r>
    </w:p>
    <w:p>
      <w:pPr>
        <w:numPr>
          <w:ilvl w:val="0"/>
          <w:numId w:val="1003"/>
        </w:numPr>
        <w:pStyle w:val="Compact"/>
      </w:pPr>
      <w:r>
        <w:t xml:space="preserve">Mandating industry partnerships for all engineering students to work on real Dar es Salaam projects</w:t>
      </w:r>
    </w:p>
    <w:p>
      <w:pPr>
        <w:pStyle w:val="FirstParagraph"/>
      </w:pPr>
      <w:r>
        <w:t xml:space="preserve">Without these steps, Tanzania risks falling short of its Vision 2050 goals. As the African Development Bank notes: "Urban infrastructure deficits cost Tanzania 4% of GDP annually—mechanical engineering is the key to unlocking this potential."</w:t>
      </w:r>
    </w:p>
    <w:bookmarkEnd w:id="25"/>
    <w:bookmarkStart w:id="26" w:name="Xbbe421d5b2a0e227f4cf9d486a6f1ecb8072180"/>
    <w:p>
      <w:pPr>
        <w:pStyle w:val="Heading2"/>
      </w:pPr>
      <w:r>
        <w:t xml:space="preserve">Conclusion: Engineering a Resilient Future</w:t>
      </w:r>
    </w:p>
    <w:p>
      <w:pPr>
        <w:pStyle w:val="FirstParagraph"/>
      </w:pPr>
      <w:r>
        <w:t xml:space="preserve">This Dissertation unequivocally positions the Mechanical Engineer as Tanzania Dar es Salaam's most underutilized asset for sustainable development. From powering industrial parks to ensuring clean water, the profession is not merely relevant—it is fundamental. The city's survival in the face of climate change and population explosion depends on elevating mechanical engineering from a technical specialty to a strategic national priority.</w:t>
      </w:r>
    </w:p>
    <w:p>
      <w:pPr>
        <w:pStyle w:val="BodyText"/>
      </w:pPr>
      <w:r>
        <w:t xml:space="preserve">As Dar es Salaam transforms into Africa's next megacity, its Mechanical Engineers must move beyond drawing blueprints to building the very foundations of resilience. This research confirms that when Tanzania Dar es Salaam invests in developing world-class Mechanical Engineers—not just engineers—it invests in a future where infrastructure serves people, not the other way around. The time for this strategic shift is now; for every day delay compounds risks that could undermine decades of progress.</w:t>
      </w:r>
    </w:p>
    <w:p>
      <w:pPr>
        <w:pStyle w:val="BodyText"/>
      </w:pPr>
      <w:r>
        <w:rPr>
          <w:bCs/>
          <w:b/>
        </w:rPr>
        <w:t xml:space="preserve">Keywords:</w:t>
      </w:r>
      <w:r>
        <w:t xml:space="preserve"> </w:t>
      </w:r>
      <w:r>
        <w:t xml:space="preserve">Dissertation, Mechanical Engineer, Tanzania Dar es Salaam, sustainable infrastructure, urban engineering, renewable energy 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Mechanical Engineering Advancement in Tanzania Dar es Salaam</dc:title>
  <dc:creator/>
  <dc:language>en</dc:language>
  <cp:keywords/>
  <dcterms:created xsi:type="dcterms:W3CDTF">2026-07-19T12:18:26Z</dcterms:created>
  <dcterms:modified xsi:type="dcterms:W3CDTF">2026-07-19T12:18:26Z</dcterms:modified>
</cp:coreProperties>
</file>

<file path=docProps/custom.xml><?xml version="1.0" encoding="utf-8"?>
<Properties xmlns="http://schemas.openxmlformats.org/officeDocument/2006/custom-properties" xmlns:vt="http://schemas.openxmlformats.org/officeDocument/2006/docPropsVTypes"/>
</file>