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Addressing</w:t>
      </w:r>
      <w:r>
        <w:t xml:space="preserve"> </w:t>
      </w:r>
      <w:r>
        <w:t xml:space="preserve">Infrastructure</w:t>
      </w:r>
      <w:r>
        <w:t xml:space="preserve"> </w:t>
      </w:r>
      <w:r>
        <w:t xml:space="preserve">Challenges</w:t>
      </w:r>
      <w:r>
        <w:t xml:space="preserve"> </w:t>
      </w:r>
      <w:r>
        <w:t xml:space="preserve">in</w:t>
      </w:r>
      <w:r>
        <w:t xml:space="preserve"> </w:t>
      </w:r>
      <w:r>
        <w:t xml:space="preserve">Kampala,</w:t>
      </w:r>
      <w:r>
        <w:t xml:space="preserve"> </w:t>
      </w:r>
      <w:r>
        <w:t xml:space="preserve">Uganda</w:t>
      </w:r>
    </w:p>
    <w:bookmarkStart w:id="26" w:name="Xb6e7303724d8333fe43fb16dce66c9d5ef45cdd"/>
    <w:p>
      <w:pPr>
        <w:pStyle w:val="Heading1"/>
      </w:pPr>
      <w:r>
        <w:t xml:space="preserve">Dissertation: The Critical Role of Mechanical Engineers in Addressing Infrastructure Challenges in Kampala, Uganda</w:t>
      </w:r>
    </w:p>
    <w:p>
      <w:pPr>
        <w:pStyle w:val="FirstParagraph"/>
      </w:pPr>
      <w:r>
        <w:t xml:space="preserve">This dissertation examines the indispensable contribution of the</w:t>
      </w:r>
      <w:r>
        <w:t xml:space="preserve"> </w:t>
      </w:r>
      <w:r>
        <w:rPr>
          <w:bCs/>
          <w:b/>
        </w:rPr>
        <w:t xml:space="preserve">Mechanical Engineer</w:t>
      </w:r>
      <w:r>
        <w:t xml:space="preserve"> </w:t>
      </w:r>
      <w:r>
        <w:t xml:space="preserve">to sustainable development and infrastructure resilience within the dynamic urban landscape of</w:t>
      </w:r>
      <w:r>
        <w:t xml:space="preserve"> </w:t>
      </w:r>
      <w:r>
        <w:rPr>
          <w:bCs/>
          <w:b/>
        </w:rPr>
        <w:t xml:space="preserve">Uganda Kampala</w:t>
      </w:r>
      <w:r>
        <w:t xml:space="preserve">. As Uganda's capital and economic hub, Kampala faces complex challenges including rapid urbanization, inadequate energy supply, water scarcity, and congested transportation systems. This study argues that the specialized skills of the Mechanical Engineer are pivotal in designing, implementing, and maintaining solutions tailored to Kampala's unique socio-economic and environmental context.</w:t>
      </w:r>
    </w:p>
    <w:bookmarkStart w:id="20" w:name="context-urban-challenges-in-kampala"/>
    <w:p>
      <w:pPr>
        <w:pStyle w:val="Heading2"/>
      </w:pPr>
      <w:r>
        <w:t xml:space="preserve">Context: Urban Challenges in Kampala</w:t>
      </w:r>
    </w:p>
    <w:p>
      <w:pPr>
        <w:pStyle w:val="FirstParagraph"/>
      </w:pPr>
      <w:r>
        <w:t xml:space="preserve">Kampala, home to over 1.5 million residents and growing at an estimated rate of 3% annually, is emblematic of many African megacities grappling with infrastructure deficits. Power outages are routine, with only approximately 25% of the population having reliable grid access; water supply coverage remains below 60%, leading to widespread dependence on informal vendors; and traffic congestion causes an estimated loss of over $1 billion annually in productivity (World Bank, 2023). These systemic issues demand engineering solutions grounded in local realities. A</w:t>
      </w:r>
      <w:r>
        <w:t xml:space="preserve"> </w:t>
      </w:r>
      <w:r>
        <w:rPr>
          <w:bCs/>
          <w:b/>
        </w:rPr>
        <w:t xml:space="preserve">Mechanical Engineer</w:t>
      </w:r>
      <w:r>
        <w:t xml:space="preserve"> </w:t>
      </w:r>
      <w:r>
        <w:t xml:space="preserve">operating within</w:t>
      </w:r>
      <w:r>
        <w:t xml:space="preserve"> </w:t>
      </w:r>
      <w:r>
        <w:rPr>
          <w:bCs/>
          <w:b/>
        </w:rPr>
        <w:t xml:space="preserve">Uganda Kampala</w:t>
      </w:r>
      <w:r>
        <w:t xml:space="preserve"> </w:t>
      </w:r>
      <w:r>
        <w:t xml:space="preserve">must navigate these constraints while prioritizing affordability, scalability, and community engagement—core principles absent from many imported technical approaches.</w:t>
      </w:r>
    </w:p>
    <w:bookmarkEnd w:id="20"/>
    <w:bookmarkStart w:id="21" w:name="X13dea19a0dd82b00ea69358fdc29eaeef2aaf2c"/>
    <w:p>
      <w:pPr>
        <w:pStyle w:val="Heading2"/>
      </w:pPr>
      <w:r>
        <w:t xml:space="preserve">The Multifaceted Role of the Mechanical Engineer in Kampala</w:t>
      </w:r>
    </w:p>
    <w:p>
      <w:pPr>
        <w:pStyle w:val="FirstParagraph"/>
      </w:pPr>
      <w:r>
        <w:t xml:space="preserve">The role of the</w:t>
      </w:r>
      <w:r>
        <w:t xml:space="preserve"> </w:t>
      </w:r>
      <w:r>
        <w:rPr>
          <w:bCs/>
          <w:b/>
        </w:rPr>
        <w:t xml:space="preserve">Mechanical Engineer</w:t>
      </w:r>
      <w:r>
        <w:t xml:space="preserve"> </w:t>
      </w:r>
      <w:r>
        <w:t xml:space="preserve">in Kampala extends far beyond traditional design blueprints. In this setting, they function as pragmatic problem-solvers, often working at the intersection of technology, community needs, and resource limitations. Key responsibilities include:</w:t>
      </w:r>
    </w:p>
    <w:p>
      <w:pPr>
        <w:numPr>
          <w:ilvl w:val="0"/>
          <w:numId w:val="1001"/>
        </w:numPr>
        <w:pStyle w:val="Compact"/>
      </w:pPr>
      <w:r>
        <w:rPr>
          <w:bCs/>
          <w:b/>
        </w:rPr>
        <w:t xml:space="preserve">Energy Systems Development:</w:t>
      </w:r>
      <w:r>
        <w:t xml:space="preserve"> </w:t>
      </w:r>
      <w:r>
        <w:t xml:space="preserve">Designing and maintaining solar microgrids for off-grid communities in suburbs like Makindye or Kireka; optimizing diesel generators for hospitals during prolonged blackouts; retrofitting industrial machinery to improve energy efficiency.</w:t>
      </w:r>
    </w:p>
    <w:p>
      <w:pPr>
        <w:numPr>
          <w:ilvl w:val="0"/>
          <w:numId w:val="1001"/>
        </w:numPr>
        <w:pStyle w:val="Compact"/>
      </w:pPr>
      <w:r>
        <w:rPr>
          <w:bCs/>
          <w:b/>
        </w:rPr>
        <w:t xml:space="preserve">Water &amp; Sanitation Infrastructure:</w:t>
      </w:r>
      <w:r>
        <w:t xml:space="preserve"> </w:t>
      </w:r>
      <w:r>
        <w:t xml:space="preserve">Developing low-cost, robust water pumping systems utilizing local materials; designing and supervising the installation of boreholes and filtration units in peri-urban settlements; troubleshooting breakdowns in municipal water treatment plants.</w:t>
      </w:r>
    </w:p>
    <w:p>
      <w:pPr>
        <w:numPr>
          <w:ilvl w:val="0"/>
          <w:numId w:val="1001"/>
        </w:numPr>
        <w:pStyle w:val="Compact"/>
      </w:pPr>
      <w:r>
        <w:rPr>
          <w:bCs/>
          <w:b/>
        </w:rPr>
        <w:t xml:space="preserve">Transportation &amp; Mobility Solutions:</w:t>
      </w:r>
      <w:r>
        <w:t xml:space="preserve"> </w:t>
      </w:r>
      <w:r>
        <w:t xml:space="preserve">Analyzing traffic flow patterns to propose efficient public transport routes (e.g., for Kampala Capital City Authority's bus rapid transit initiatives); designing maintenance protocols for the city’s aging fleet of buses and minibuses; exploring electric vehicle conversion technologies suited for Ugandan road conditions.</w:t>
      </w:r>
    </w:p>
    <w:p>
      <w:pPr>
        <w:numPr>
          <w:ilvl w:val="0"/>
          <w:numId w:val="1001"/>
        </w:numPr>
        <w:pStyle w:val="Compact"/>
      </w:pPr>
      <w:r>
        <w:rPr>
          <w:bCs/>
          <w:b/>
        </w:rPr>
        <w:t xml:space="preserve">Industrial Maintenance &amp; Agro-Processing:</w:t>
      </w:r>
      <w:r>
        <w:t xml:space="preserve"> </w:t>
      </w:r>
      <w:r>
        <w:t xml:space="preserve">Providing critical repair services and efficiency upgrades for small-scale agro-processing mills (e.g., coffee, maize) which form the backbone of Kampala's informal food economy; ensuring machinery safety compliance in local factories.</w:t>
      </w:r>
    </w:p>
    <w:bookmarkEnd w:id="21"/>
    <w:bookmarkStart w:id="22" w:name="X2ee414f393af92013a36a84fb41f5ad1b3df76d"/>
    <w:p>
      <w:pPr>
        <w:pStyle w:val="Heading2"/>
      </w:pPr>
      <w:r>
        <w:t xml:space="preserve">Case Study: Solar-Powered Water Pumping in Kampala's Peri-Urban Zones</w:t>
      </w:r>
    </w:p>
    <w:p>
      <w:pPr>
        <w:pStyle w:val="FirstParagraph"/>
      </w:pPr>
      <w:r>
        <w:t xml:space="preserve">A compelling example of the</w:t>
      </w:r>
      <w:r>
        <w:t xml:space="preserve"> </w:t>
      </w:r>
      <w:r>
        <w:rPr>
          <w:bCs/>
          <w:b/>
        </w:rPr>
        <w:t xml:space="preserve">Mechanical Engineer</w:t>
      </w:r>
      <w:r>
        <w:t xml:space="preserve">'s impact is seen in recent projects implementing solar-powered water pumping systems across Kampala's expanding suburbs. Traditional electric pumps require consistent grid power, which is unreliable. A team of local</w:t>
      </w:r>
      <w:r>
        <w:t xml:space="preserve"> </w:t>
      </w:r>
      <w:r>
        <w:rPr>
          <w:iCs/>
          <w:i/>
        </w:rPr>
        <w:t xml:space="preserve">Mechanical Engineers</w:t>
      </w:r>
      <w:r>
        <w:t xml:space="preserve"> </w:t>
      </w:r>
      <w:r>
        <w:t xml:space="preserve">from Mbarara University of Science and Technology (MUST), collaborating with Kampala's Water and Sewerage Corporation, designed a system using locally sourced photovoltaic panels and modified centrifugal pumps. This solution provides 24/7 clean water access to over 50,000 residents in areas like Bwaise III without grid dependency. The success hinged on the engineers' deep understanding of Kampala's solar irradiance patterns, local labor capabilities for maintenance training, and community feedback loops – demonstrating that effective engineering in</w:t>
      </w:r>
      <w:r>
        <w:t xml:space="preserve"> </w:t>
      </w:r>
      <w:r>
        <w:rPr>
          <w:bCs/>
          <w:b/>
        </w:rPr>
        <w:t xml:space="preserve">Uganda Kampala</w:t>
      </w:r>
      <w:r>
        <w:t xml:space="preserve"> </w:t>
      </w:r>
      <w:r>
        <w:t xml:space="preserve">is fundamentally contextual.</w:t>
      </w:r>
    </w:p>
    <w:bookmarkEnd w:id="22"/>
    <w:bookmarkStart w:id="23" w:name="X8586fc821183adcb7d7632a471d5682248e212d"/>
    <w:p>
      <w:pPr>
        <w:pStyle w:val="Heading2"/>
      </w:pPr>
      <w:r>
        <w:t xml:space="preserve">Challenges Facing Mechanical Engineers in Kampala</w:t>
      </w:r>
    </w:p>
    <w:p>
      <w:pPr>
        <w:pStyle w:val="FirstParagraph"/>
      </w:pPr>
      <w:r>
        <w:t xml:space="preserve">Despite their critical role, Mechanical Engineers in Kampala confront significant barriers. The primary challenge is the persistent gap between academic training and practical field demands; many curricula lack sufficient emphasis on resource-constrained engineering design. Additionally, inadequate funding for infrastructure projects delays implementation, while limited access to high-quality spare parts (often imported) hinders maintenance sustainability. There is also a notable shortage of skilled technicians to support the engineers' work at the local level. These factors necessitate innovative approaches – such as developing mobile repair units or creating training programs within Makerere University's College of Engineering, Design, Art and Technology (CEDAT) – to strengthen the pipeline of effective</w:t>
      </w:r>
      <w:r>
        <w:t xml:space="preserve"> </w:t>
      </w:r>
      <w:r>
        <w:rPr>
          <w:bCs/>
          <w:b/>
        </w:rPr>
        <w:t xml:space="preserve">Mechanical Engineer</w:t>
      </w:r>
      <w:r>
        <w:t xml:space="preserve"> </w:t>
      </w:r>
      <w:r>
        <w:t xml:space="preserve">practitioners for</w:t>
      </w:r>
      <w:r>
        <w:t xml:space="preserve"> </w:t>
      </w:r>
      <w:r>
        <w:rPr>
          <w:bCs/>
          <w:b/>
        </w:rPr>
        <w:t xml:space="preserve">Uganda Kampala</w:t>
      </w:r>
      <w:r>
        <w:t xml:space="preserve">.</w:t>
      </w:r>
    </w:p>
    <w:bookmarkEnd w:id="23"/>
    <w:bookmarkStart w:id="24" w:name="X4bd5b26bbefe844711c6c88f43640e725f024ae"/>
    <w:p>
      <w:pPr>
        <w:pStyle w:val="Heading2"/>
      </w:pPr>
      <w:r>
        <w:t xml:space="preserve">The Path Forward: Integrating Local Expertise &amp; Innovation</w:t>
      </w:r>
    </w:p>
    <w:p>
      <w:pPr>
        <w:pStyle w:val="FirstParagraph"/>
      </w:pPr>
      <w:r>
        <w:t xml:space="preserve">This dissertation posits that the future of infrastructure development in Kampala depends on empowering local Mechanical Engineers through:</w:t>
      </w:r>
    </w:p>
    <w:p>
      <w:pPr>
        <w:numPr>
          <w:ilvl w:val="0"/>
          <w:numId w:val="1002"/>
        </w:numPr>
        <w:pStyle w:val="Compact"/>
      </w:pPr>
      <w:r>
        <w:rPr>
          <w:bCs/>
          <w:b/>
        </w:rPr>
        <w:t xml:space="preserve">Curriculum Reform:</w:t>
      </w:r>
      <w:r>
        <w:t xml:space="preserve"> </w:t>
      </w:r>
      <w:r>
        <w:t xml:space="preserve">Integrating courses on sustainable design for resource-limited settings, Ugandan energy policies, and community engagement strategies into mechanical engineering programs at Makerere University and Kampala International University.</w:t>
      </w:r>
    </w:p>
    <w:p>
      <w:pPr>
        <w:numPr>
          <w:ilvl w:val="0"/>
          <w:numId w:val="1002"/>
        </w:numPr>
        <w:pStyle w:val="Compact"/>
      </w:pPr>
      <w:r>
        <w:rPr>
          <w:bCs/>
          <w:b/>
        </w:rPr>
        <w:t xml:space="preserve">Public-Private Partnerships (PPPs):</w:t>
      </w:r>
      <w:r>
        <w:t xml:space="preserve"> </w:t>
      </w:r>
      <w:r>
        <w:t xml:space="preserve">Establishing collaborative frameworks where government agencies (like the National Water and Sewerage Corporation) partner with engineering firms to fund innovation labs focused on solving Kampala-specific problems.</w:t>
      </w:r>
    </w:p>
    <w:p>
      <w:pPr>
        <w:numPr>
          <w:ilvl w:val="0"/>
          <w:numId w:val="1002"/>
        </w:numPr>
        <w:pStyle w:val="Compact"/>
      </w:pPr>
      <w:r>
        <w:rPr>
          <w:bCs/>
          <w:b/>
        </w:rPr>
        <w:t xml:space="preserve">Technology Adaptation:</w:t>
      </w:r>
      <w:r>
        <w:t xml:space="preserve"> </w:t>
      </w:r>
      <w:r>
        <w:t xml:space="preserve">Prioritizing the modification of existing, proven global technologies (e.g., solar water pumps, efficient cookstoves) for local production using accessible materials and labor in Kampala's industrial zones.</w:t>
      </w:r>
    </w:p>
    <w:bookmarkEnd w:id="24"/>
    <w:bookmarkStart w:id="25" w:name="X6ff8fc243b06bee7440b9dd619d25abff72167a"/>
    <w:p>
      <w:pPr>
        <w:pStyle w:val="Heading2"/>
      </w:pPr>
      <w:r>
        <w:t xml:space="preserve">Conclusion: Engineering a Resilient Kampala</w:t>
      </w:r>
    </w:p>
    <w:p>
      <w:pPr>
        <w:pStyle w:val="FirstParagraph"/>
      </w:pPr>
      <w:r>
        <w:t xml:space="preserve">The</w:t>
      </w:r>
      <w:r>
        <w:t xml:space="preserve"> </w:t>
      </w:r>
      <w:r>
        <w:rPr>
          <w:bCs/>
          <w:b/>
        </w:rPr>
        <w:t xml:space="preserve">Mechanical Engineer</w:t>
      </w:r>
      <w:r>
        <w:t xml:space="preserve"> </w:t>
      </w:r>
      <w:r>
        <w:t xml:space="preserve">is not merely an engineer in the context of</w:t>
      </w:r>
      <w:r>
        <w:t xml:space="preserve"> </w:t>
      </w:r>
      <w:r>
        <w:rPr>
          <w:bCs/>
          <w:b/>
        </w:rPr>
        <w:t xml:space="preserve">Uganda Kampala</w:t>
      </w:r>
      <w:r>
        <w:t xml:space="preserve">; they are a catalyst for tangible, community-driven development. Their work directly addresses the most pressing daily struggles of Kampalans – from fetching clean water to getting to work on time. This dissertation underscores that sustainable progress in Kampala cannot be achieved by importing solutions; it requires the expertise, ingenuity, and deep contextual understanding of Ugandan Mechanical Engineers operating within their city's unique framework. Investing in their capacity, tools, and recognition is not just an academic exercise—it is a strategic imperative for building a resilient, self-sufficient Kampala that serves as a model for urban development across</w:t>
      </w:r>
      <w:r>
        <w:t xml:space="preserve"> </w:t>
      </w:r>
      <w:r>
        <w:rPr>
          <w:bCs/>
          <w:b/>
        </w:rPr>
        <w:t xml:space="preserve">Uganda</w:t>
      </w:r>
      <w:r>
        <w:t xml:space="preserve"> </w:t>
      </w:r>
      <w:r>
        <w:t xml:space="preserve">and similar emerging economies. The future of Kampala's infrastructure depends on the practical genius of its Mechanical Engineers.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Addressing Infrastructure Challenges in Kampala, Uganda</dc:title>
  <dc:creator/>
  <dc:language>en</dc:language>
  <cp:keywords/>
  <dcterms:created xsi:type="dcterms:W3CDTF">2026-04-24T04:34:02Z</dcterms:created>
  <dcterms:modified xsi:type="dcterms:W3CDTF">2026-04-24T04:34:02Z</dcterms:modified>
</cp:coreProperties>
</file>

<file path=docProps/custom.xml><?xml version="1.0" encoding="utf-8"?>
<Properties xmlns="http://schemas.openxmlformats.org/officeDocument/2006/custom-properties" xmlns:vt="http://schemas.openxmlformats.org/officeDocument/2006/docPropsVTypes"/>
</file>