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Mechatronics</w:t>
      </w:r>
      <w:r>
        <w:t xml:space="preserve"> </w:t>
      </w:r>
      <w:r>
        <w:t xml:space="preserve">Engineering</w:t>
      </w:r>
      <w:r>
        <w:t xml:space="preserve"> </w:t>
      </w:r>
      <w:r>
        <w:t xml:space="preserve">in</w:t>
      </w:r>
      <w:r>
        <w:t xml:space="preserve"> </w:t>
      </w:r>
      <w:r>
        <w:t xml:space="preserve">Ethiopia</w:t>
      </w:r>
      <w:r>
        <w:t xml:space="preserve"> </w:t>
      </w:r>
      <w:r>
        <w:t xml:space="preserve">Addis</w:t>
      </w:r>
      <w:r>
        <w:t xml:space="preserve"> </w:t>
      </w:r>
      <w:r>
        <w:t xml:space="preserve">Ababa's</w:t>
      </w:r>
      <w:r>
        <w:t xml:space="preserve"> </w:t>
      </w:r>
      <w:r>
        <w:t xml:space="preserve">Development</w:t>
      </w:r>
    </w:p>
    <w:bookmarkStart w:id="27" w:name="Xee4f3e7fd69c33ece6b4f164014c5ca0717ae96"/>
    <w:p>
      <w:pPr>
        <w:pStyle w:val="Heading1"/>
      </w:pPr>
      <w:r>
        <w:t xml:space="preserve">Dissertation: Advancing Industrial Innovation through the Mechatronics Engineer in Ethiopia Addis Ababa</w:t>
      </w:r>
    </w:p>
    <w:bookmarkStart w:id="20" w:name="abstract"/>
    <w:p>
      <w:pPr>
        <w:pStyle w:val="Heading2"/>
      </w:pPr>
      <w:r>
        <w:t xml:space="preserve">Abstract</w:t>
      </w:r>
    </w:p>
    <w:p>
      <w:pPr>
        <w:pStyle w:val="FirstParagraph"/>
      </w:pPr>
      <w:r>
        <w:t xml:space="preserve">This Dissertation examines the indispensable role of the Mechatronics Engineer within Ethiopia's rapidly evolving industrial and technological landscape, with a specific focus on Addis Ababa as the nation's primary hub for innovation and economic growth. It argues that integrating advanced mechatronics principles into Ethiopia's development strategy is not merely beneficial but essential for achieving sustainable industrialization, enhancing local manufacturing capabilities, and addressing critical infrastructure challenges unique to the Ethiopian context. The study analyzes current educational pathways, industry needs, and future projections to establish a compelling case for prioritizing Mechatronics Engineering education and practice in Addis Ababa.</w:t>
      </w:r>
    </w:p>
    <w:bookmarkEnd w:id="20"/>
    <w:bookmarkStart w:id="21" w:name="Xd46dbea5872314eb56d5fa33956b2ce01758245"/>
    <w:p>
      <w:pPr>
        <w:pStyle w:val="Heading2"/>
      </w:pPr>
      <w:r>
        <w:t xml:space="preserve">1. Introduction: The Imperative for Mechatronics in Addis Ababa</w:t>
      </w:r>
    </w:p>
    <w:p>
      <w:pPr>
        <w:pStyle w:val="FirstParagraph"/>
      </w:pPr>
      <w:r>
        <w:t xml:space="preserve">The journey of Ethiopia towards industrialization, as articulated in the Ethiopian Industrial Development Strategy (EIDS) and the ambitious Vision 2030, places immense pressure on Addis Ababa to become a catalyst for national technological advancement. Central to this transformation is the need for sophisticated engineering expertise capable of bridging mechanical, electrical, electronic, computer science, and control systems – precisely the domain of the Mechatronics Engineer. This Dissertation posits that Ethiopia Addis Ababa cannot achieve its goals of modernizing manufacturing (particularly in textiles, agro-processing, and automotive assembly), optimizing critical infrastructure (water treatment, power distribution), or developing indigenous renewable energy solutions without a robust pipeline of skilled Mechatronics Engineers. The integration of this interdisciplinary field is not a luxury but a fundamental requirement for Addis Ababa's trajectory as Africa's emerging technological leader.</w:t>
      </w:r>
    </w:p>
    <w:bookmarkEnd w:id="21"/>
    <w:bookmarkStart w:id="22" w:name="Xbd6e2002f3e6cf6378cb97b470e7b635e7b8285"/>
    <w:p>
      <w:pPr>
        <w:pStyle w:val="Heading2"/>
      </w:pPr>
      <w:r>
        <w:t xml:space="preserve">2. Current Context: Challenges and Opportunities in Ethiopia Addis Ababa</w:t>
      </w:r>
    </w:p>
    <w:p>
      <w:pPr>
        <w:pStyle w:val="FirstParagraph"/>
      </w:pPr>
      <w:r>
        <w:t xml:space="preserve">Addis Ababa, as the political, economic, and educational capital of Ethiopia, faces unique challenges. Rapid urbanization strains aging infrastructure (water supply networks requiring smart monitoring systems), industrial parks (like Bole Lemi) demand automated production lines for competitiveness, and the push for renewable energy integration into the grid necessitates advanced control systems. Simultaneously, Ethiopia boasts significant potential: a young, growing population eager for technical careers; government initiatives like the National Innovation System Strategy; and institutions such as Addis Ababa University (AAU) already offering foundational engineering programs. However, a critical gap exists: the scarcity of specialized Mechatronics Engineering education and trained professionals within Ethiopia Addis Ababa itself. Most graduates possess narrow disciplinary expertise, limiting their ability to solve complex, integrated problems prevalent in modern Ethiopian industry and infrastructure.</w:t>
      </w:r>
    </w:p>
    <w:bookmarkEnd w:id="22"/>
    <w:bookmarkStart w:id="23" w:name="Xe2dd1c1d5cc5b382f9ee33f0bfa4c0510b30302"/>
    <w:p>
      <w:pPr>
        <w:pStyle w:val="Heading2"/>
      </w:pPr>
      <w:r>
        <w:t xml:space="preserve">3. The Multifaceted Role of the Mechatronics Engineer in Addis Ababa</w:t>
      </w:r>
    </w:p>
    <w:p>
      <w:pPr>
        <w:pStyle w:val="FirstParagraph"/>
      </w:pPr>
      <w:r>
        <w:t xml:space="preserve">The Mechatronics Engineer operating within Ethiopia Addis Ababa embodies a uniquely versatile professional. Their role transcends traditional engineering boundaries to directly impact national development goals:</w:t>
      </w:r>
    </w:p>
    <w:p>
      <w:pPr>
        <w:numPr>
          <w:ilvl w:val="0"/>
          <w:numId w:val="1001"/>
        </w:numPr>
        <w:pStyle w:val="Compact"/>
      </w:pPr>
      <w:r>
        <w:t xml:space="preserve">Industrial Automation &amp; Manufacturing:** Designing and maintaining robotic assembly lines, quality control systems, and predictive maintenance platforms for industries in Addis Ababa's industrial parks, boosting productivity and export potential.</w:t>
      </w:r>
    </w:p>
    <w:p>
      <w:pPr>
        <w:numPr>
          <w:ilvl w:val="0"/>
          <w:numId w:val="1001"/>
        </w:numPr>
        <w:pStyle w:val="Compact"/>
      </w:pPr>
      <w:r>
        <w:t xml:space="preserve">Smart Infrastructure Management:** Developing sensor networks and control systems for intelligent water distribution (addressing Addis' chronic water scarcity issues), energy-efficient street lighting, and traffic management to ease congestion.</w:t>
      </w:r>
    </w:p>
    <w:p>
      <w:pPr>
        <w:numPr>
          <w:ilvl w:val="0"/>
          <w:numId w:val="1001"/>
        </w:numPr>
        <w:pStyle w:val="Compact"/>
      </w:pPr>
      <w:r>
        <w:t xml:space="preserve">Renewable Energy Integration:** Creating robust power electronics, control algorithms, and grid management solutions essential for integrating solar and wind power into Ethiopia's growing energy mix within the Addis Ababa metropolitan area.</w:t>
      </w:r>
    </w:p>
    <w:p>
      <w:pPr>
        <w:numPr>
          <w:ilvl w:val="0"/>
          <w:numId w:val="1001"/>
        </w:numPr>
        <w:pStyle w:val="Compact"/>
      </w:pPr>
      <w:r>
        <w:t xml:space="preserve">Agro-Processing Modernization:** Designing automated machinery for coffee processing (Ethiopia's primary export) and other agricultural products within Addis-based agro-industries, reducing post-harvest losses and increasing value addition.</w:t>
      </w:r>
    </w:p>
    <w:p>
      <w:pPr>
        <w:numPr>
          <w:ilvl w:val="0"/>
          <w:numId w:val="1001"/>
        </w:numPr>
        <w:pStyle w:val="Compact"/>
      </w:pPr>
      <w:r>
        <w:t xml:space="preserve">Local Innovation &amp; Startups:** Providing the technical foundation for Ethiopian tech startups in Addis Ababa focused on developing affordable, context-specific solutions using embedded systems and robotics.</w:t>
      </w:r>
    </w:p>
    <w:bookmarkEnd w:id="23"/>
    <w:bookmarkStart w:id="24" w:name="X79ad2d4a32583097efc03eef28d18b0e8cfe5f0"/>
    <w:p>
      <w:pPr>
        <w:pStyle w:val="Heading2"/>
      </w:pPr>
      <w:r>
        <w:t xml:space="preserve">4. Educational Imperatives: Building Local Capacity</w:t>
      </w:r>
    </w:p>
    <w:p>
      <w:pPr>
        <w:pStyle w:val="FirstParagraph"/>
      </w:pPr>
      <w:r>
        <w:t xml:space="preserve">For the Mechatronics Engineer to fulfill this critical role within Ethiopia Addis Ababa, a paradigm shift in engineering education is imperative. This Dissertation advocates for the establishment of dedicated Mechatronics Engineering programs at institutions like Addis Ababa University and the Ethiopian Institute of Technology (EIT). Such programs must be:</w:t>
      </w:r>
    </w:p>
    <w:p>
      <w:pPr>
        <w:numPr>
          <w:ilvl w:val="0"/>
          <w:numId w:val="1002"/>
        </w:numPr>
        <w:pStyle w:val="Compact"/>
      </w:pPr>
      <w:r>
        <w:t xml:space="preserve">Curriculum-driven: Integrating core mechatronics disciplines with strong practical, hands-on laboratory components relevant to Ethiopian challenges (e.g., working with local power systems, agricultural machinery).</w:t>
      </w:r>
    </w:p>
    <w:p>
      <w:pPr>
        <w:numPr>
          <w:ilvl w:val="0"/>
          <w:numId w:val="1002"/>
        </w:numPr>
        <w:pStyle w:val="Compact"/>
      </w:pPr>
      <w:r>
        <w:t xml:space="preserve">Industry-aligned: Fostering deep partnerships with Addis Ababa-based industries and industrial parks for internships, co-design projects, and faculty development.</w:t>
      </w:r>
    </w:p>
    <w:p>
      <w:pPr>
        <w:numPr>
          <w:ilvl w:val="0"/>
          <w:numId w:val="1002"/>
        </w:numPr>
        <w:pStyle w:val="Compact"/>
      </w:pPr>
      <w:r>
        <w:t xml:space="preserve">Resource-invested: Securing funding for modern labs (robotics workstations, CNC machines, control systems), software licenses (MATLAB/Simulink), and technical equipment crucial for relevant training.</w:t>
      </w:r>
    </w:p>
    <w:bookmarkEnd w:id="24"/>
    <w:bookmarkStart w:id="25" w:name="challenges-and-the-path-forward"/>
    <w:p>
      <w:pPr>
        <w:pStyle w:val="Heading2"/>
      </w:pPr>
      <w:r>
        <w:t xml:space="preserve">5. Challenges and the Path Forward</w:t>
      </w:r>
    </w:p>
    <w:p>
      <w:pPr>
        <w:pStyle w:val="FirstParagraph"/>
      </w:pPr>
      <w:r>
        <w:t xml:space="preserve">Significant hurdles remain: limited existing infrastructure for specialized mechatronics education within Addis Ababa, potential resistance to curriculum changes, and the need for substantial investment in both facilities and faculty development. Furthermore, retaining talent within Ethiopia Addis Ababa once trained is a global challenge requiring competitive professional pathways and recognition. This Dissertation concludes that overcoming these obstacles requires a concerted effort: sustained government investment through the Ministry of Science and Higher Education, active engagement from Ethiopian industry leaders (including those in Addis Ababa's industrial parks), and strategic international partnerships focused on capacity building rather than just aid. The return on this investment – a skilled Mechatronics Engineer workforce driving indigenous innovation, reducing dependency on foreign expertise, and directly contributing to the economic transformation of Ethiopia Addis Ababa – is immense and long-term.</w:t>
      </w:r>
    </w:p>
    <w:bookmarkEnd w:id="25"/>
    <w:bookmarkStart w:id="26" w:name="Xf3bfa31de69d5df55dd6ef9e2972a707e6d3cf8"/>
    <w:p>
      <w:pPr>
        <w:pStyle w:val="Heading2"/>
      </w:pPr>
      <w:r>
        <w:t xml:space="preserve">6. Conclusion: A Strategic Imperative for Ethiopia's Future</w:t>
      </w:r>
    </w:p>
    <w:p>
      <w:pPr>
        <w:pStyle w:val="FirstParagraph"/>
      </w:pPr>
      <w:r>
        <w:t xml:space="preserve">The role of the Mechatronics Engineer in Ethiopia Addis Ababa is not merely technical; it is a strategic cornerstone for national development. This Dissertation has established that the integration of mechanical, electrical, electronic, and computer systems expertise is fundamental to unlocking the potential of Addis Ababa's industrial parks, modernizing its critical infrastructure, and fostering sustainable innovation within Ethiopia. Prioritizing the education and professional development of Mechatronics Engineers in Addis Ababa is an investment in Ethiopia's technological sovereignty. It is a necessary step towards building a self-reliant, competitive economy where local talent solves local challenges. The future prosperity of Ethiopia Addis Ababa, and by extension, the nation's industrial revolution, hinges on recognizing the indispensable contribution of the Mechatronics Engineer today. This Dissertation serves as a call to action for policymakers, educators, industry leaders, and students across Ethiopia to champion this vital field within Addis Ababa's dynamic landscape.</w:t>
      </w:r>
    </w:p>
    <w:p>
      <w:pPr>
        <w:pStyle w:val="BodyText"/>
      </w:pPr>
      <w:r>
        <w:rPr>
          <w:bCs/>
          <w:b/>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Mechatronics Engineering in Ethiopia Addis Ababa's Development</dc:title>
  <dc:creator/>
  <dc:language>en</dc:language>
  <cp:keywords/>
  <dcterms:created xsi:type="dcterms:W3CDTF">2026-07-13T08:41:25Z</dcterms:created>
  <dcterms:modified xsi:type="dcterms:W3CDTF">2026-07-13T08:41:25Z</dcterms:modified>
</cp:coreProperties>
</file>

<file path=docProps/custom.xml><?xml version="1.0" encoding="utf-8"?>
<Properties xmlns="http://schemas.openxmlformats.org/officeDocument/2006/custom-properties" xmlns:vt="http://schemas.openxmlformats.org/officeDocument/2006/docPropsVTypes"/>
</file>