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Landscape</w:t>
      </w:r>
    </w:p>
    <w:bookmarkStart w:id="27" w:name="Xb0bb7099400f0715c87877bd401759f0a91bd2e"/>
    <w:p>
      <w:pPr>
        <w:pStyle w:val="Heading1"/>
      </w:pPr>
      <w:r>
        <w:t xml:space="preserve">Dissertation: Advancing Innovation - The Critical Role of the Mechatronics Engineer in India Mumbai's Technological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and technological fabric of India, with a specific focus on Mumbai. As a convergence discipline integrating mechanical engineering, electronics, control systems, and computer science, mechatronics is pivotal for driving innovation in Mumbai's manufacturing hubs, smart city initiatives, and emerging automation sectors. This study analyzes the demand for skilled Mechatronics Engineers in Mumbai's context of Make in India and Smart Cities Mission implementation. It underscores the unique challenges and opportunities facing this profession within India Mumbai's dynamic economic environment, arguing that strategic investment in mechatronics talent is fundamental to securing Mumbai's position as a national leader in advanced manufacturing and engineering solutions.</w:t>
      </w:r>
    </w:p>
    <w:bookmarkEnd w:id="20"/>
    <w:bookmarkStart w:id="21" w:name="X565a3f336068cc940c60fc8ea67e1a95e26d041"/>
    <w:p>
      <w:pPr>
        <w:pStyle w:val="Heading2"/>
      </w:pPr>
      <w:r>
        <w:t xml:space="preserve">1. Introduction: Mechatronics - A Convergence Imperative for Modern Industry</w:t>
      </w:r>
    </w:p>
    <w:p>
      <w:pPr>
        <w:pStyle w:val="FirstParagraph"/>
      </w:pPr>
      <w:r>
        <w:t xml:space="preserve">In the contemporary industrial paradigm, the traditional boundaries between mechanical, electrical, and software disciplines are dissolving. This necessitates a new breed of engineer: the Mechatronics Engineer. The Dissertation positions this role not as an isolated specialty but as a critical catalyst for progress across diverse sectors within India Mumbai. Mumbai, as India's financial capital and a major manufacturing and logistics hub (home to industries like automotive assembly, electronics manufacturing, pharmaceuticals, and heavy machinery), faces acute pressure to modernize. The Mechatronics Engineer is uniquely equipped to design, develop, integrate, and optimize complex electromechanical systems – from robotic arms on production lines in Chakan (near Mumbai) to smart grid components for the city's infrastructure – directly addressing India Mumbai's need for efficiency, quality control, and sustainable growth.</w:t>
      </w:r>
    </w:p>
    <w:bookmarkEnd w:id="21"/>
    <w:bookmarkStart w:id="22" w:name="Xc1ddaf381310dee7661c20fc38890b66e677e88"/>
    <w:p>
      <w:pPr>
        <w:pStyle w:val="Heading2"/>
      </w:pPr>
      <w:r>
        <w:t xml:space="preserve">2. The Mechatronics Engineer in the India Mumbai Context: Demand and Application</w:t>
      </w:r>
    </w:p>
    <w:p>
      <w:pPr>
        <w:pStyle w:val="FirstParagraph"/>
      </w:pPr>
      <w:r>
        <w:t xml:space="preserve">The demand for a qualified Mechatronics Engineer in India Mumbai is not merely present; it is accelerating. Key drivers include:</w:t>
      </w:r>
    </w:p>
    <w:p>
      <w:pPr>
        <w:numPr>
          <w:ilvl w:val="0"/>
          <w:numId w:val="1001"/>
        </w:numPr>
        <w:pStyle w:val="Compact"/>
      </w:pPr>
      <w:r>
        <w:rPr>
          <w:bCs/>
          <w:b/>
        </w:rPr>
        <w:t xml:space="preserve">Automotive &amp; Auto Components Manufacturing:</w:t>
      </w:r>
      <w:r>
        <w:t xml:space="preserve"> </w:t>
      </w:r>
      <w:r>
        <w:t xml:space="preserve">Major players like Tata Motors (with significant operations near Mumbai), Mahindra &amp; Mahindra, and numerous Tier-1 suppliers in the Navi Mumbai/Pune corridor require Mechatronics Engineers to implement Industry 4.0 technologies on assembly lines, enabling precision automation and predictive maintenance – vital for Mumbai's contribution to India's "Make in India" automotive output.</w:t>
      </w:r>
    </w:p>
    <w:p>
      <w:pPr>
        <w:numPr>
          <w:ilvl w:val="0"/>
          <w:numId w:val="1001"/>
        </w:numPr>
        <w:pStyle w:val="Compact"/>
      </w:pPr>
      <w:r>
        <w:rPr>
          <w:bCs/>
          <w:b/>
        </w:rPr>
        <w:t xml:space="preserve">Smart City Initiatives:</w:t>
      </w:r>
      <w:r>
        <w:t xml:space="preserve"> </w:t>
      </w:r>
      <w:r>
        <w:t xml:space="preserve">Projects under the Smart Cities Mission, particularly those impacting Mumbai (e.g., integrated traffic management systems, smart waste management, energy-efficient building controls), heavily rely on Mechatronics Engineer expertise to design and deploy sensor networks and control systems that optimize urban living.</w:t>
      </w:r>
    </w:p>
    <w:p>
      <w:pPr>
        <w:numPr>
          <w:ilvl w:val="0"/>
          <w:numId w:val="1001"/>
        </w:numPr>
        <w:pStyle w:val="Compact"/>
      </w:pPr>
      <w:r>
        <w:rPr>
          <w:bCs/>
          <w:b/>
        </w:rPr>
        <w:t xml:space="preserve">Industrial Automation &amp; Robotics:</w:t>
      </w:r>
      <w:r>
        <w:t xml:space="preserve"> </w:t>
      </w:r>
      <w:r>
        <w:t xml:space="preserve">The surge in demand for automation across Mumbai's manufacturing base (pharmaceuticals, food processing, consumer goods) necessitates Mechatronics Engineers to develop and maintain robotic cells and integrated production systems, directly enhancing productivity in an India Mumbai industrial setting.</w:t>
      </w:r>
    </w:p>
    <w:p>
      <w:pPr>
        <w:numPr>
          <w:ilvl w:val="0"/>
          <w:numId w:val="1001"/>
        </w:numPr>
        <w:pStyle w:val="Compact"/>
      </w:pPr>
      <w:r>
        <w:rPr>
          <w:bCs/>
          <w:b/>
        </w:rPr>
        <w:t xml:space="preserve">Emerging Tech Sectors:</w:t>
      </w:r>
      <w:r>
        <w:t xml:space="preserve"> </w:t>
      </w:r>
      <w:r>
        <w:t xml:space="preserve">Startups focused on robotics (e.g., in areas like Khar or Bandra), IoT solutions for logistics, and AI-driven predictive maintenance services are rapidly creating niche roles for the Mechatronics Engineer within the vibrant Mumbai ecosystem.</w:t>
      </w:r>
    </w:p>
    <w:bookmarkEnd w:id="22"/>
    <w:bookmarkStart w:id="23" w:name="Xcad7e150cb0a519a7443acccded647e17893cf5"/>
    <w:p>
      <w:pPr>
        <w:pStyle w:val="Heading2"/>
      </w:pPr>
      <w:r>
        <w:t xml:space="preserve">3. The Skills Gap and Educational Imperative in India Mumbai</w:t>
      </w:r>
    </w:p>
    <w:p>
      <w:pPr>
        <w:pStyle w:val="FirstParagraph"/>
      </w:pPr>
      <w:r>
        <w:t xml:space="preserve">Despite the clear demand, a significant skills gap persists for the Mechatronics Engineer in India Mumbai. While institutions like Veermata Jijabai Technological Institute (VJTI), College of Engineering Pune (COEP - often attended by Mumbai students), and Sardar Patel Institute of Technology (SPIT) offer relevant programs, the curricula often lag behind rapid industry advancements in areas like embedded systems, machine learning integration for control systems, and advanced sensor technology. This Dissertation emphasizes that bridging this gap requires a multi-faceted approach:</w:t>
      </w:r>
    </w:p>
    <w:p>
      <w:pPr>
        <w:numPr>
          <w:ilvl w:val="0"/>
          <w:numId w:val="1002"/>
        </w:numPr>
        <w:pStyle w:val="Compact"/>
      </w:pPr>
      <w:r>
        <w:rPr>
          <w:bCs/>
          <w:b/>
        </w:rPr>
        <w:t xml:space="preserve">Industry-Academia Collaboration:</w:t>
      </w:r>
      <w:r>
        <w:t xml:space="preserve"> </w:t>
      </w:r>
      <w:r>
        <w:t xml:space="preserve">Mumbai-based industries must actively partner with local universities to co-develop curricula and provide hands-on training opportunities (e.g., internships at Siemens India, ABB India facilities in Navi Mumbai).</w:t>
      </w:r>
    </w:p>
    <w:p>
      <w:pPr>
        <w:numPr>
          <w:ilvl w:val="0"/>
          <w:numId w:val="1002"/>
        </w:numPr>
        <w:pStyle w:val="Compact"/>
      </w:pPr>
      <w:r>
        <w:rPr>
          <w:bCs/>
          <w:b/>
        </w:rPr>
        <w:t xml:space="preserve">Continuous Professional Development:</w:t>
      </w:r>
      <w:r>
        <w:t xml:space="preserve"> </w:t>
      </w:r>
      <w:r>
        <w:t xml:space="preserve">Establishing robust upskilling programs within Mumbai's industrial clusters (e.g., through MSME associations or dedicated centers) is crucial for existing engineers to keep pace with evolving mechatronics technologies.</w:t>
      </w:r>
    </w:p>
    <w:p>
      <w:pPr>
        <w:numPr>
          <w:ilvl w:val="0"/>
          <w:numId w:val="1002"/>
        </w:numPr>
        <w:pStyle w:val="Compact"/>
      </w:pPr>
      <w:r>
        <w:rPr>
          <w:bCs/>
          <w:b/>
        </w:rPr>
        <w:t xml:space="preserve">Focus on Applied Research:</w:t>
      </w:r>
      <w:r>
        <w:t xml:space="preserve"> </w:t>
      </w:r>
      <w:r>
        <w:t xml:space="preserve">Encouraging applied research in Mechatronics at Mumbai institutions, particularly addressing local challenges (e.g., optimizing port operations automation, energy management for dense urban environments), will foster innovation directly relevant to India Mumbai's needs.</w:t>
      </w:r>
    </w:p>
    <w:bookmarkEnd w:id="23"/>
    <w:bookmarkStart w:id="24" w:name="X14d6e43c4a17590b6417baf406c529f6e20a7de"/>
    <w:p>
      <w:pPr>
        <w:pStyle w:val="Heading2"/>
      </w:pPr>
      <w:r>
        <w:t xml:space="preserve">4. Career Trajectory and Value Proposition of the Mechatronics Engineer in India Mumbai</w:t>
      </w:r>
    </w:p>
    <w:p>
      <w:pPr>
        <w:pStyle w:val="FirstParagraph"/>
      </w:pPr>
      <w:r>
        <w:t xml:space="preserve">The career path for a Mechatronics Engineer in India Mumbai offers exceptional promise. Entry-level roles typically involve system integration, PLC programming, or robotics maintenance within manufacturing plants or automation firms across the city and its suburbs. With experience, professionals advance to roles such as Lead Automation Engineer, Systems Architect for smart infrastructure projects, R&amp;D Manager for emerging automation technologies (e.g., collaborative robots), or even entrepreneurship in specialized mechatronics solutions. The value proposition is clear: Mechatronics Engineers directly contribute to reducing production costs, improving product quality and safety standards (critical in Mumbai's high-stakes manufacturing environment), increasing throughput, and enabling data-driven decision-making – all essential for competitiveness within India Mumbai's fiercely competitive market.</w:t>
      </w:r>
    </w:p>
    <w:bookmarkEnd w:id="24"/>
    <w:bookmarkStart w:id="25" w:name="X74feca7bab6e8f881c9b88d9e33e64c80ad4f6d"/>
    <w:p>
      <w:pPr>
        <w:pStyle w:val="Heading2"/>
      </w:pPr>
      <w:r>
        <w:t xml:space="preserve">5. Conclusion: The Future is Mechatronic - A Call to Action for India Mumbai</w:t>
      </w:r>
    </w:p>
    <w:p>
      <w:pPr>
        <w:pStyle w:val="FirstParagraph"/>
      </w:pPr>
      <w:r>
        <w:t xml:space="preserve">This Dissertation conclusively argues that the Mechatronics Engineer is not just a technical role, but a strategic asset for the future prosperity of India Mumbai. As the city navigates its transformation into a smarter, more efficient, and globally competitive urban center under initiatives like Smart Cities Mission and Make in India, the integration of mechanical systems with electronic control and intelligent software – precisely the domain of the Mechatronics Engineer – is non-negotiable. Investing in education tailored to Mumbai's industrial needs, fostering stronger industry-academia linkages within India Mumbai's ecosystem, and recognizing the Mechatronics Engineer as a cornerstone of innovation are imperative steps. The future of advanced manufacturing, sustainable urban infrastructure, and technological leadership in India Mumbai hinges on empowering this critical profession. Failing to cultivate a robust pipeline of skilled Mechatronics Engineers will hinder Mumbai's ability to seize the opportunities presented by the Fourth Industrial Revolution. This Dissertation serves as both an analysis and a compelling call for action towards building that essential talent pool within India Mumbai.</w:t>
      </w:r>
    </w:p>
    <w:bookmarkEnd w:id="25"/>
    <w:bookmarkStart w:id="26" w:name="references-illustrative---not-exhaustive"/>
    <w:p>
      <w:pPr>
        <w:pStyle w:val="Heading2"/>
      </w:pPr>
      <w:r>
        <w:t xml:space="preserve">References (Illustrative - Not Exhaustive)</w:t>
      </w:r>
    </w:p>
    <w:p>
      <w:pPr>
        <w:pStyle w:val="FirstParagraph"/>
      </w:pPr>
      <w:r>
        <w:t xml:space="preserve">* Government of India, "Make in India" Automotive Sector Report (2023).</w:t>
      </w:r>
      <w:r>
        <w:br/>
      </w:r>
      <w:r>
        <w:t xml:space="preserve">* Ministry of Housing and Urban Affairs, "Smart Cities Mission: Implementation Guidelines" (2024).</w:t>
      </w:r>
      <w:r>
        <w:br/>
      </w:r>
      <w:r>
        <w:t xml:space="preserve">* Indian Society for Technical Education (ISTE), "Industry 4.0 Readiness Assessment for Engineering Institutions in Maharashtra" (2023).</w:t>
      </w:r>
      <w:r>
        <w:br/>
      </w:r>
      <w:r>
        <w:t xml:space="preserve">* Case Studies from leading Mumbai-based automation companies (e.g., Sahara Automation, Ralco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India Mumbai's Industrial Landscape</dc:title>
  <dc:creator/>
  <dc:language>en</dc:language>
  <cp:keywords/>
  <dcterms:created xsi:type="dcterms:W3CDTF">2025-12-11T21:16:49Z</dcterms:created>
  <dcterms:modified xsi:type="dcterms:W3CDTF">2025-12-11T21:16:49Z</dcterms:modified>
</cp:coreProperties>
</file>

<file path=docProps/custom.xml><?xml version="1.0" encoding="utf-8"?>
<Properties xmlns="http://schemas.openxmlformats.org/officeDocument/2006/custom-properties" xmlns:vt="http://schemas.openxmlformats.org/officeDocument/2006/docPropsVTypes"/>
</file>