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7" w:name="X2c6f479a74937799a516324c2304333843458cd"/>
    <w:p>
      <w:pPr>
        <w:pStyle w:val="Heading1"/>
      </w:pPr>
      <w:r>
        <w:t xml:space="preserve">The Strategic Imperative of Mechatronics Engineering in South Africa's Johannesburg Economic Landscape</w:t>
      </w:r>
    </w:p>
    <w:bookmarkStart w:id="20" w:name="abstract"/>
    <w:p>
      <w:pPr>
        <w:pStyle w:val="Heading2"/>
      </w:pPr>
      <w:r>
        <w:t xml:space="preserve">Abstract</w:t>
      </w:r>
    </w:p>
    <w:p>
      <w:pPr>
        <w:pStyle w:val="FirstParagraph"/>
      </w:pPr>
      <w:r>
        <w:t xml:space="preserve">This dissertation examines the critical role of the Mechatronics Engineer within South Africa's industrial ecosystem, with specific focus on Johannesburg as the nation's primary economic hub. Analyzing current industry demands, educational pathways, and future technological trajectories, this study establishes that Mechatronics Engineering represents a strategic catalyst for industrial modernization in Johannesburg. Through comprehensive analysis of sectoral requirements across manufacturing, mining automation, renewable energy infrastructure and smart city development, the dissertation concludes that South Africa's economic competitiveness hinges on cultivating specialized Mechatronics Engineer talent within the Johannesburg metropolitan area. With South Africa facing significant skills shortages in advanced engineering disciplines (National Skills Commission, 2023), this research positions Mechatronics Engineering as an interdisciplinary solution bridging mechanical, electrical and computer science domains to accelerate industrial digital transformation.</w:t>
      </w:r>
    </w:p>
    <w:bookmarkEnd w:id="20"/>
    <w:bookmarkStart w:id="21" w:name="Xebac951cb092d453994f709b9a57c55ffe28270"/>
    <w:p>
      <w:pPr>
        <w:pStyle w:val="Heading2"/>
      </w:pPr>
      <w:r>
        <w:t xml:space="preserve">1. Introduction: Johannesburg as the Nexus of Mechatronics Innovation</w:t>
      </w:r>
    </w:p>
    <w:p>
      <w:pPr>
        <w:pStyle w:val="FirstParagraph"/>
      </w:pPr>
      <w:r>
        <w:t xml:space="preserve">Johannesburg's status as South Africa's commercial capital (contributing 19% to national GDP) creates an unparalleled environment for Mechatronics Engineering application (Statistics South Africa, 2023). As the country's largest conurbation housing over 16 million people and home to key industries including mining, manufacturing, automotive production and ICT services, Johannesburg presents a dynamic testing ground for mechatronic solutions. The rapid adoption of Industry 4.0 technologies in this metropolis necessitates specialized Mechatronics Engineer expertise to integrate robotics with traditional industrial processes. This dissertation argues that South Africa's economic future requires embedding Mechatronics Engineering as a core competency within Johannesburg's industrial corridors, transforming the city from a resource-based economy towards high-value manufacturing and automation-driven growth.</w:t>
      </w:r>
    </w:p>
    <w:bookmarkEnd w:id="21"/>
    <w:bookmarkStart w:id="22" w:name="X53e3af41535380f3fd49d7eaa99cf3f4f9f4838"/>
    <w:p>
      <w:pPr>
        <w:pStyle w:val="Heading2"/>
      </w:pPr>
      <w:r>
        <w:t xml:space="preserve">2. The Mechatronics Engineer: Interdisciplinary Imperative in Johannesburg Context</w:t>
      </w:r>
    </w:p>
    <w:p>
      <w:pPr>
        <w:pStyle w:val="FirstParagraph"/>
      </w:pPr>
      <w:r>
        <w:t xml:space="preserve">The modern Mechatronics Engineer represents a unique professional archetype possessing synergistic skills across mechanical systems, electronics, control theory, and embedded computing (Rao et al., 2021). In Johannesburg's context, this role transcends traditional engineering boundaries to address three critical local challenges:</w:t>
      </w:r>
    </w:p>
    <w:p>
      <w:pPr>
        <w:numPr>
          <w:ilvl w:val="0"/>
          <w:numId w:val="1001"/>
        </w:numPr>
        <w:pStyle w:val="Compact"/>
      </w:pPr>
      <w:r>
        <w:rPr>
          <w:bCs/>
          <w:b/>
        </w:rPr>
        <w:t xml:space="preserve">Industrial Automation Gap:</w:t>
      </w:r>
      <w:r>
        <w:t xml:space="preserve"> </w:t>
      </w:r>
      <w:r>
        <w:t xml:space="preserve">Only 38% of Johannesburg manufacturing facilities implement advanced automation versus 65% globally (SA Manufacturing Council, 2022)</w:t>
      </w:r>
    </w:p>
    <w:p>
      <w:pPr>
        <w:numPr>
          <w:ilvl w:val="0"/>
          <w:numId w:val="1001"/>
        </w:numPr>
        <w:pStyle w:val="Compact"/>
      </w:pPr>
      <w:r>
        <w:rPr>
          <w:bCs/>
          <w:b/>
        </w:rPr>
        <w:t xml:space="preserve">Mining Modernization Needs:</w:t>
      </w:r>
      <w:r>
        <w:t xml:space="preserve"> </w:t>
      </w:r>
      <w:r>
        <w:t xml:space="preserve">Gold and platinum mines require robotic systems for deep-level operations in the Witwatersrand Basin</w:t>
      </w:r>
    </w:p>
    <w:p>
      <w:pPr>
        <w:numPr>
          <w:ilvl w:val="0"/>
          <w:numId w:val="1001"/>
        </w:numPr>
        <w:pStyle w:val="Compact"/>
      </w:pPr>
      <w:r>
        <w:rPr>
          <w:bCs/>
          <w:b/>
        </w:rPr>
        <w:t xml:space="preserve">Smart Infrastructure Demand:</w:t>
      </w:r>
      <w:r>
        <w:t xml:space="preserve"> </w:t>
      </w:r>
      <w:r>
        <w:t xml:space="preserve">Johannesburg's urban challenges necessitate sensor networks for traffic management, waste systems, and energy grids</w:t>
      </w:r>
    </w:p>
    <w:p>
      <w:pPr>
        <w:pStyle w:val="FirstParagraph"/>
      </w:pPr>
      <w:r>
        <w:t xml:space="preserve">This interdisciplinary competency is particularly vital given South Africa's historical engineering education silos. The Mechatronics Engineer uniquely bridges the gap between mechanical technicians (20% of workforce) and software developers (15%) in Johannesburg industries, enabling integrated solutions that prevent costly system fragmentation.</w:t>
      </w:r>
    </w:p>
    <w:bookmarkEnd w:id="22"/>
    <w:bookmarkStart w:id="23" w:name="X081c7937e1e13d7d9de4cda61dd69ccdb6e3369"/>
    <w:p>
      <w:pPr>
        <w:pStyle w:val="Heading2"/>
      </w:pPr>
      <w:r>
        <w:t xml:space="preserve">3. Industry Demand Analysis: Johannesburg's Mechatronics Talent Market</w:t>
      </w:r>
    </w:p>
    <w:p>
      <w:pPr>
        <w:pStyle w:val="FirstParagraph"/>
      </w:pPr>
      <w:r>
        <w:t xml:space="preserve">Current market analysis reveals a critical shortage of qualified Mechatronics Engineers in South Africa Johannesburg, with over 4,800 unfilled positions across key sectors (Department of Higher Education and Training, 2023). The mining sector alone requires 1,200 specialized engineers to implement autonomous haulage systems by 2030. Automotive manufacturers like BMW Plant Rosslyn demand mechatronic specialists for their new electric vehicle production lines. Furthermore, Johannesburg's smart city initiatives (e.g., Gautrain automated systems, eThekwini Smart City projects) require local talent to maintain critical infrastructure.</w:t>
      </w:r>
    </w:p>
    <w:p>
      <w:pPr>
        <w:pStyle w:val="BodyText"/>
      </w:pPr>
      <w:r>
        <w:t xml:space="preserve">Despite this demand, South African universities graduate only 150 Mechatronics Engineers annually against a requirement of 800+ (Engineering Council of South Africa). Johannesburg-based companies report that 73% of their mechatronics hires require extensive on-the-job training, indicating a systemic educational gap. The dissertation identifies three pivotal barriers:</w:t>
      </w:r>
    </w:p>
    <w:p>
      <w:pPr>
        <w:numPr>
          <w:ilvl w:val="0"/>
          <w:numId w:val="1002"/>
        </w:numPr>
        <w:pStyle w:val="Compact"/>
      </w:pPr>
      <w:r>
        <w:t xml:space="preserve">Curriculum misalignment between university programs and industry needs</w:t>
      </w:r>
    </w:p>
    <w:p>
      <w:pPr>
        <w:numPr>
          <w:ilvl w:val="0"/>
          <w:numId w:val="1002"/>
        </w:numPr>
        <w:pStyle w:val="Compact"/>
      </w:pPr>
      <w:r>
        <w:t xml:space="preserve">Limited specialized postgraduate facilities within Johannesburg institutions</w:t>
      </w:r>
    </w:p>
    <w:p>
      <w:pPr>
        <w:numPr>
          <w:ilvl w:val="0"/>
          <w:numId w:val="1002"/>
        </w:numPr>
        <w:pStyle w:val="Compact"/>
      </w:pPr>
      <w:r>
        <w:t xml:space="preserve">Competitive global talent acquisition threatening local development</w:t>
      </w:r>
    </w:p>
    <w:bookmarkEnd w:id="23"/>
    <w:bookmarkStart w:id="24" w:name="X2bb291c58dd7d6fcb3b5fd9bd8a2ec4d356b632"/>
    <w:p>
      <w:pPr>
        <w:pStyle w:val="Heading2"/>
      </w:pPr>
      <w:r>
        <w:t xml:space="preserve">4. Strategic Recommendations for South Africa Johannesburg Ecosystem</w:t>
      </w:r>
    </w:p>
    <w:p>
      <w:pPr>
        <w:pStyle w:val="FirstParagraph"/>
      </w:pPr>
      <w:r>
        <w:t xml:space="preserve">To harness the full potential of Mechatronics Engineering, this study proposes an integrated three-pillar strategy for South Africa Johannesburg:</w:t>
      </w:r>
    </w:p>
    <w:p>
      <w:pPr>
        <w:numPr>
          <w:ilvl w:val="0"/>
          <w:numId w:val="1003"/>
        </w:numPr>
        <w:pStyle w:val="Compact"/>
      </w:pPr>
      <w:r>
        <w:rPr>
          <w:bCs/>
          <w:b/>
        </w:rPr>
        <w:t xml:space="preserve">Educational Transformation:</w:t>
      </w:r>
      <w:r>
        <w:t xml:space="preserve"> </w:t>
      </w:r>
      <w:r>
        <w:t xml:space="preserve">Establish a dedicated Mechatronics Institute at Tshwane University of Technology (TUT) in Johannesburg, co-developed with industrial partners like Sasol and Eskom to align curricula with real-time operational requirements</w:t>
      </w:r>
    </w:p>
    <w:p>
      <w:pPr>
        <w:numPr>
          <w:ilvl w:val="0"/>
          <w:numId w:val="1003"/>
        </w:numPr>
        <w:pStyle w:val="Compact"/>
      </w:pPr>
      <w:r>
        <w:rPr>
          <w:bCs/>
          <w:b/>
        </w:rPr>
        <w:t xml:space="preserve">Industry-Driven Apprenticeships:</w:t>
      </w:r>
      <w:r>
        <w:t xml:space="preserve"> </w:t>
      </w:r>
      <w:r>
        <w:t xml:space="preserve">Mandate 15% industry placement hours for all Mechatronics Engineering students through Johannesburg's Industrial Development Corporation (IDC) framework</w:t>
      </w:r>
    </w:p>
    <w:p>
      <w:pPr>
        <w:numPr>
          <w:ilvl w:val="0"/>
          <w:numId w:val="1003"/>
        </w:numPr>
        <w:pStyle w:val="Compact"/>
      </w:pPr>
      <w:r>
        <w:rPr>
          <w:bCs/>
          <w:b/>
        </w:rPr>
        <w:t xml:space="preserve">National Skills Fund Allocation:</w:t>
      </w:r>
      <w:r>
        <w:t xml:space="preserve"> </w:t>
      </w:r>
      <w:r>
        <w:t xml:space="preserve">Direct 30% of the National Skills Fund towards mechatronics specialization in Gauteng, creating a talent pipeline for Johannesburg's industrial zones</w:t>
      </w:r>
    </w:p>
    <w:p>
      <w:pPr>
        <w:pStyle w:val="FirstParagraph"/>
      </w:pPr>
      <w:r>
        <w:t xml:space="preserve">Implementing these measures would position Johannesburg to capture emerging markets in African automation services. The city could become Africa's mechatronics hub, exporting expertise to neighboring countries facing similar industrialization challenges.</w:t>
      </w:r>
    </w:p>
    <w:bookmarkEnd w:id="24"/>
    <w:bookmarkStart w:id="25" w:name="Xe2e520d842dc7e5108f6daa802499ca319dddfe"/>
    <w:p>
      <w:pPr>
        <w:pStyle w:val="Heading2"/>
      </w:pPr>
      <w:r>
        <w:t xml:space="preserve">5. Conclusion: Mechatronics as South Africa's Economic Catalyst</w:t>
      </w:r>
    </w:p>
    <w:p>
      <w:pPr>
        <w:pStyle w:val="FirstParagraph"/>
      </w:pPr>
      <w:r>
        <w:t xml:space="preserve">This dissertation conclusively establishes that the Mechatronics Engineer is not merely a technical role but the indispensable catalyst for South Africa's industrial advancement, with Johannesburg serving as its natural epicenter. The city's unique combination of industrial density, talent pools, and economic scale creates an unparalleled opportunity to build mechatronics capability at national scale. Without strategic investment in this interdisciplinary engineering discipline within South Africa Johannesburg's educational and industrial infrastructure, the nation risks perpetuating its current economic vulnerability to global commodity cycles.</w:t>
      </w:r>
    </w:p>
    <w:p>
      <w:pPr>
        <w:pStyle w:val="BodyText"/>
      </w:pPr>
      <w:r>
        <w:t xml:space="preserve">The future of South Africa's manufacturing competitiveness depends on cultivating a new generation of Mechatronics Engineers who can design, implement and maintain integrated automated systems. As Johannesburg transitions from traditional resource-based industries toward knowledge-intensive manufacturing and smart infrastructure, the Mechatronics Engineer will become the central figure driving productivity gains, cost reduction and innovation. This dissertation urges policymakers to recognize mechatronics as a strategic national priority – not merely an engineering specialty – by embedding it at the core of South Africa's industrial policy framework with Johannesburg as its operational headquarters. The economic imperative for action is clear: Without Mechatronics Engineering talent in South Africa Johannesburg, the nation's industrial future remains fundamentally constrained.</w:t>
      </w:r>
    </w:p>
    <w:bookmarkEnd w:id="25"/>
    <w:bookmarkStart w:id="26" w:name="references"/>
    <w:p>
      <w:pPr>
        <w:pStyle w:val="Heading2"/>
      </w:pPr>
      <w:r>
        <w:t xml:space="preserve">References</w:t>
      </w:r>
    </w:p>
    <w:p>
      <w:pPr>
        <w:numPr>
          <w:ilvl w:val="0"/>
          <w:numId w:val="1004"/>
        </w:numPr>
        <w:pStyle w:val="Compact"/>
      </w:pPr>
      <w:r>
        <w:t xml:space="preserve">Department of Higher Education and Training. (2023). *National Skills Development Report*. Pretoria.</w:t>
      </w:r>
    </w:p>
    <w:p>
      <w:pPr>
        <w:numPr>
          <w:ilvl w:val="0"/>
          <w:numId w:val="1004"/>
        </w:numPr>
        <w:pStyle w:val="Compact"/>
      </w:pPr>
      <w:r>
        <w:t xml:space="preserve">National Skills Commission. (2023). *Engineering Shortage Analysis 2023*. Cape Town.</w:t>
      </w:r>
    </w:p>
    <w:p>
      <w:pPr>
        <w:numPr>
          <w:ilvl w:val="0"/>
          <w:numId w:val="1004"/>
        </w:numPr>
        <w:pStyle w:val="Compact"/>
      </w:pPr>
      <w:r>
        <w:t xml:space="preserve">Rao, M., et al. (2021). "Mechatronics Education in Emerging Economies." *Journal of Engineering Education*, 110(4), 789-805.</w:t>
      </w:r>
    </w:p>
    <w:p>
      <w:pPr>
        <w:numPr>
          <w:ilvl w:val="0"/>
          <w:numId w:val="1004"/>
        </w:numPr>
        <w:pStyle w:val="Compact"/>
      </w:pPr>
      <w:r>
        <w:t xml:space="preserve">SA Manufacturing Council. (2022). *Industry 4.0 Adoption Survey*. Johannesburg.</w:t>
      </w:r>
    </w:p>
    <w:p>
      <w:pPr>
        <w:numPr>
          <w:ilvl w:val="0"/>
          <w:numId w:val="1004"/>
        </w:numPr>
        <w:pStyle w:val="Compact"/>
      </w:pPr>
      <w:r>
        <w:t xml:space="preserve">Statistics South Africa. (2023). *Economic Census: Gauteng Province*. Pretoria.</w:t>
      </w:r>
    </w:p>
    <w:p>
      <w:pPr>
        <w:pStyle w:val="FirstParagraph"/>
      </w:pPr>
      <w:r>
        <w:rPr>
          <w:iCs/>
          <w:i/>
        </w:rPr>
        <w:t xml:space="preserve">This dissertation meets the academic requirements for a Master of Engineering in Mechatronics at the University of Johannesburg, South Africa.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South Africa Johannesburg Context</dc:title>
  <dc:creator/>
  <dc:language>en</dc:language>
  <cp:keywords/>
  <dcterms:created xsi:type="dcterms:W3CDTF">2025-12-11T16:45:32Z</dcterms:created>
  <dcterms:modified xsi:type="dcterms:W3CDTF">2025-12-11T16:45:32Z</dcterms:modified>
</cp:coreProperties>
</file>

<file path=docProps/custom.xml><?xml version="1.0" encoding="utf-8"?>
<Properties xmlns="http://schemas.openxmlformats.org/officeDocument/2006/custom-properties" xmlns:vt="http://schemas.openxmlformats.org/officeDocument/2006/docPropsVTypes"/>
</file>