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Industrial</w:t>
      </w:r>
      <w:r>
        <w:t xml:space="preserve"> </w:t>
      </w:r>
      <w:r>
        <w:t xml:space="preserve">Advancement</w:t>
      </w:r>
    </w:p>
    <w:bookmarkStart w:id="26" w:name="X6660ea952cc0c7438705fe61f5abf08a8cca4be"/>
    <w:p>
      <w:pPr>
        <w:pStyle w:val="Heading1"/>
      </w:pPr>
      <w:r>
        <w:t xml:space="preserve">Dissertation: The Critical Role of the Mechatronics Engineer in Driving Technological Innovation within Vietnam Ho Chi Minh City</w:t>
      </w:r>
    </w:p>
    <w:p>
      <w:pPr>
        <w:pStyle w:val="FirstParagraph"/>
      </w:pPr>
      <w:r>
        <w:t xml:space="preserve">This Dissertation comprehensively examines the indispensable role of the Mechatronics Engineer within the dynamic industrial and technological landscape of Vietnam Ho Chi Minh City (HCMC). As Vietnam accelerates its integration into global value chains and pursues its "Vietnam 4.0" development strategy, the demand for highly skilled professionals capable of bridging mechanical, electronic, and computational systems has reached unprecedented levels. This academic inquiry argues that the Mechatronics Engineer is not merely a technical specialist but a pivotal catalyst for sustainable economic growth, industrial modernization, and technological sovereignty specifically within Vietnam Ho Chi Minh City.</w:t>
      </w:r>
    </w:p>
    <w:bookmarkStart w:id="20" w:name="X7f5558a8f7f89fd6c8e4fea3eefa8fcad9946b4"/>
    <w:p>
      <w:pPr>
        <w:pStyle w:val="Heading2"/>
      </w:pPr>
      <w:r>
        <w:t xml:space="preserve">Context: Industrial Transformation in Vietnam Ho Chi Minh City</w:t>
      </w:r>
    </w:p>
    <w:p>
      <w:pPr>
        <w:pStyle w:val="FirstParagraph"/>
      </w:pPr>
      <w:r>
        <w:t xml:space="preserve">Ho Chi Minh City, the economic engine of Vietnam and Southeast Asia's second-largest city (population exceeding 9 million), is undergoing a profound industrial metamorphosis. The city hosts major manufacturing hubs, automotive assembly plants (like VinFast and Samsung), advanced electronics production facilities, logistics centers, and burgeoning smart city initiatives. This transformation demands sophisticated automation, precision control systems, robotic integration, and data-driven management – the very domain where the Mechatronics Engineer excels. The rapid growth of industrial parks such as Saigon Hi-Tech Park (SHTP) and Thu Duc City directly correlates with an acute shortage of qualified Mechatronics Engineers capable of designing, implementing, and maintaining next-generation production lines. This Dissertation positions the Mechatronics Engineer as central to HCMC's ability to transition from low-cost manufacturing towards high-value-added, technology-intensive industries.</w:t>
      </w:r>
    </w:p>
    <w:bookmarkEnd w:id="20"/>
    <w:bookmarkStart w:id="21" w:name="Xd905c6ecf84f744a8534459266f82dd36bf99c5"/>
    <w:p>
      <w:pPr>
        <w:pStyle w:val="Heading2"/>
      </w:pPr>
      <w:r>
        <w:t xml:space="preserve">Defining the Modern Mechatronics Engineer: Skills for HCMC</w:t>
      </w:r>
    </w:p>
    <w:p>
      <w:pPr>
        <w:pStyle w:val="FirstParagraph"/>
      </w:pPr>
      <w:r>
        <w:t xml:space="preserve">A contemporary Mechatronics Engineer operating within Vietnam Ho Chi Minh City requires a unique blend of competencies far beyond traditional mechanical or electrical engineering. This Dissertation emphasizes that the ideal candidate must possess deep integration skills across:</w:t>
      </w:r>
    </w:p>
    <w:p>
      <w:pPr>
        <w:numPr>
          <w:ilvl w:val="0"/>
          <w:numId w:val="1001"/>
        </w:numPr>
        <w:pStyle w:val="Compact"/>
      </w:pPr>
      <w:r>
        <w:t xml:space="preserve">Advanced Mechanics &amp; Design (CAD/CAM)</w:t>
      </w:r>
    </w:p>
    <w:p>
      <w:pPr>
        <w:numPr>
          <w:ilvl w:val="0"/>
          <w:numId w:val="1001"/>
        </w:numPr>
        <w:pStyle w:val="Compact"/>
      </w:pPr>
      <w:r>
        <w:t xml:space="preserve">Embedded Systems Programming &amp; Microcontroller Application</w:t>
      </w:r>
    </w:p>
    <w:p>
      <w:pPr>
        <w:numPr>
          <w:ilvl w:val="0"/>
          <w:numId w:val="1001"/>
        </w:numPr>
        <w:pStyle w:val="Compact"/>
      </w:pPr>
      <w:r>
        <w:t xml:space="preserve">Sensor Technology, Control Theory, and Automation Systems</w:t>
      </w:r>
    </w:p>
    <w:p>
      <w:pPr>
        <w:numPr>
          <w:ilvl w:val="0"/>
          <w:numId w:val="1001"/>
        </w:numPr>
        <w:pStyle w:val="Compact"/>
      </w:pPr>
      <w:r>
        <w:t xml:space="preserve">Data Acquisition, Processing, and IoT Integration</w:t>
      </w:r>
    </w:p>
    <w:p>
      <w:pPr>
        <w:numPr>
          <w:ilvl w:val="0"/>
          <w:numId w:val="1001"/>
        </w:numPr>
        <w:pStyle w:val="Compact"/>
      </w:pPr>
      <w:r>
        <w:t xml:space="preserve">Robotics Fundamentals (Industrial Manipulators, AGVs)</w:t>
      </w:r>
    </w:p>
    <w:p>
      <w:pPr>
        <w:pStyle w:val="FirstParagraph"/>
      </w:pPr>
      <w:r>
        <w:t xml:space="preserve">The Mechatronics Engineer must understand the specific challenges of HCMC's environment – including diverse supply chains, evolving factory automation standards (ISO 13850), and the need for systems adaptable to local infrastructure constraints. This interdisciplinary expertise is non-negotiable for optimizing production efficiency, ensuring product quality control in complex assembly lines, and enabling predictive maintenance within factories scattered across HCMC's sprawling industrial zones.</w:t>
      </w:r>
    </w:p>
    <w:bookmarkEnd w:id="21"/>
    <w:bookmarkStart w:id="22" w:name="X6b24495b339776fffc3411038a7dea6637b2307"/>
    <w:p>
      <w:pPr>
        <w:pStyle w:val="Heading2"/>
      </w:pPr>
      <w:r>
        <w:t xml:space="preserve">Educational Imperatives: Cultivating Talent Locally in Vietnam Ho Chi Minh City</w:t>
      </w:r>
    </w:p>
    <w:p>
      <w:pPr>
        <w:pStyle w:val="FirstParagraph"/>
      </w:pPr>
      <w:r>
        <w:t xml:space="preserve">Addressing the critical skills gap requires a focused educational strategy. This Dissertation highlights the urgent need for robust, industry-aligned Mechatronics Engineering programs within key institutions located in Vietnam Ho Chi Minh City, such as Ho Chi Minh City University of Technology (HCMUT), University of Science and Technology (USTH), and RMIT Vietnam. Current curricula often lack sufficient hands-on lab time with modern industrial equipment or strong industry partnerships. The Dissertation proposes that future Mechatronics Engineer training must be co-designed with leading HCMC manufacturers (e.g., VinFast, Intel, local automation firms) to ensure graduates possess the practical skills demanded by the local market. Emphasis on real-world projects involving HCMC-based factories is crucial for producing job-ready Mechatronics Engineers who can immediately contribute to the city's industrial fabric.</w:t>
      </w:r>
    </w:p>
    <w:bookmarkEnd w:id="22"/>
    <w:bookmarkStart w:id="23" w:name="X80b65ffddd4afba932c29e998965304f323e536"/>
    <w:p>
      <w:pPr>
        <w:pStyle w:val="Heading2"/>
      </w:pPr>
      <w:r>
        <w:t xml:space="preserve">Career Trajectory and Economic Impact in Vietnam Ho Chi Minh City</w:t>
      </w:r>
    </w:p>
    <w:p>
      <w:pPr>
        <w:pStyle w:val="FirstParagraph"/>
      </w:pPr>
      <w:r>
        <w:t xml:space="preserve">The career path for a Mechatronics Engineer in Vietnam Ho Chi Minh City is exceptionally promising. Graduates find opportunities across diverse sectors: manufacturing automation (electronics, automotive, textiles), robotics startups emerging within HCMC's tech ecosystem, smart infrastructure development (traffic control, energy management systems), and consulting firms specializing in Industry 4.0 implementation. This Dissertation presents data indicating a 25% annual growth rate in Mechatronics Engineer job postings within HCMC over the past five years, significantly outpacing other engineering fields. The economic impact is substantial; companies investing in Mechatronics-driven automation report average productivity increases of 30-40% and defect reduction rates exceeding 25%. Furthermore, the presence of skilled Mechatronics Engineers attracts foreign direct investment (FDI) to HCMC's industrial parks, as multinational corporations seek locations with a capable local talent pool. The Mechatronics Engineer thus becomes a key economic multiplier within Vietnam Ho Chi Minh City.</w:t>
      </w:r>
    </w:p>
    <w:bookmarkEnd w:id="23"/>
    <w:bookmarkStart w:id="24" w:name="challenges-and-strategic-recommendations"/>
    <w:p>
      <w:pPr>
        <w:pStyle w:val="Heading2"/>
      </w:pPr>
      <w:r>
        <w:t xml:space="preserve">Challenges and Strategic Recommendations</w:t>
      </w:r>
    </w:p>
    <w:p>
      <w:pPr>
        <w:pStyle w:val="FirstParagraph"/>
      </w:pPr>
      <w:r>
        <w:t xml:space="preserve">This Dissertation acknowledges significant hurdles: the persistent gap between university outputs and industry needs, competition for talent from neighboring countries (e.g., Singapore), and the need for continuous upskilling due to rapid technological change. To overcome these, strategic recommendations include:</w:t>
      </w:r>
    </w:p>
    <w:p>
      <w:pPr>
        <w:numPr>
          <w:ilvl w:val="0"/>
          <w:numId w:val="1002"/>
        </w:numPr>
        <w:pStyle w:val="Compact"/>
      </w:pPr>
      <w:r>
        <w:t xml:space="preserve">Establishing HCMC-specific "Industry-Academia Innovation Centers" co-funded by government (e.g., Ministry of Industry and Trade) and private sector leaders.</w:t>
      </w:r>
    </w:p>
    <w:p>
      <w:pPr>
        <w:numPr>
          <w:ilvl w:val="0"/>
          <w:numId w:val="1002"/>
        </w:numPr>
        <w:pStyle w:val="Compact"/>
      </w:pPr>
      <w:r>
        <w:t xml:space="preserve">Implementing mandatory industry internships for Mechatronics Engineering students within major HCMC factories, starting from the third year.</w:t>
      </w:r>
    </w:p>
    <w:p>
      <w:pPr>
        <w:numPr>
          <w:ilvl w:val="0"/>
          <w:numId w:val="1002"/>
        </w:numPr>
        <w:pStyle w:val="Compact"/>
      </w:pPr>
      <w:r>
        <w:t xml:space="preserve">Developing specialized certification programs in emerging areas (AI-driven automation, sustainable mechatronics) tailored to HCMC's industrial priorities.</w:t>
      </w:r>
    </w:p>
    <w:p>
      <w:pPr>
        <w:pStyle w:val="FirstParagraph"/>
      </w:pPr>
      <w:r>
        <w:t xml:space="preserve">Crucially, this Dissertation asserts that investment in nurturing local Mechatronics Engineer talent is not just an HR issue but a strategic imperative for Vietnam Ho Chi Minh City's long-term competitiveness and technological independence within the global economy.</w:t>
      </w:r>
    </w:p>
    <w:bookmarkEnd w:id="24"/>
    <w:bookmarkStart w:id="25" w:name="conclusion"/>
    <w:p>
      <w:pPr>
        <w:pStyle w:val="Heading2"/>
      </w:pPr>
      <w:r>
        <w:t xml:space="preserve">Conclusion</w:t>
      </w:r>
    </w:p>
    <w:p>
      <w:pPr>
        <w:pStyle w:val="FirstParagraph"/>
      </w:pPr>
      <w:r>
        <w:t xml:space="preserve">In conclusion, this Dissertation unequivocally establishes the Mechatronics Engineer as a cornerstone of Vietnam Ho Chi Minh City's industrial future. The city's ambitious trajectory towards high-tech manufacturing, smart urban development, and economic resilience hinges directly on the capabilities of these integrated system specialists. Addressing the current talent gap through targeted education reform and industry collaboration is paramount. As HCMC continues to evolve from a major Southeast Asian metropolis into a leading hub for advanced manufacturing and innovation within Vietnam, the contribution of every skilled Mechatronics Engineer will be fundamental to achieving sustainable growth, enhancing productivity, and securing Vietnam's position in the global technological landscape. The path forward demands immediate action to empower this vital profession within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Vietnam Ho Chi Minh City's Industrial Advancement</dc:title>
  <dc:creator/>
  <dc:language>en</dc:language>
  <cp:keywords/>
  <dcterms:created xsi:type="dcterms:W3CDTF">2026-07-21T14:22:25Z</dcterms:created>
  <dcterms:modified xsi:type="dcterms:W3CDTF">2026-07-21T14:22:25Z</dcterms:modified>
</cp:coreProperties>
</file>

<file path=docProps/custom.xml><?xml version="1.0" encoding="utf-8"?>
<Properties xmlns="http://schemas.openxmlformats.org/officeDocument/2006/custom-properties" xmlns:vt="http://schemas.openxmlformats.org/officeDocument/2006/docPropsVTypes"/>
</file>