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6edcdff4fecb4fda2aaf4c3d584d4b219a323a"/>
    <w:p>
      <w:pPr>
        <w:pStyle w:val="Heading1"/>
      </w:pPr>
      <w:r>
        <w:t xml:space="preserve">The Critical Role of the Meteorologist in Argentina Buenos Aires: A Dissertation Perspective</w:t>
      </w:r>
    </w:p>
    <w:p>
      <w:pPr>
        <w:pStyle w:val="FirstParagraph"/>
      </w:pPr>
      <w:r>
        <w:t xml:space="preserve">This dissertation examines the indispensable role of the meteorologist within the unique climatic and socio-economic context of Argentina Buenos Aires. As one of South America's most populous metropolitan regions, Buenos Aires faces complex weather challenges that demand specialized atmospheric science expertise. The meteorologist operating in this environment is not merely a weather forecaster but a vital guardian of public safety, economic stability, and environmental sustainability for over 13 million residents.</w:t>
      </w:r>
    </w:p>
    <w:bookmarkStart w:id="20" w:name="Xe1574935730ed5f4a79d4a0eff8bf2e5bddba30"/>
    <w:p>
      <w:pPr>
        <w:pStyle w:val="Heading2"/>
      </w:pPr>
      <w:r>
        <w:t xml:space="preserve">Contextual Imperatives: Why Meteorology Matters in Argentina Buenos Aires</w:t>
      </w:r>
    </w:p>
    <w:p>
      <w:pPr>
        <w:pStyle w:val="FirstParagraph"/>
      </w:pPr>
      <w:r>
        <w:t xml:space="preserve">Argentina Buenos Aires experiences a temperate humid climate characterized by four distinct seasons, frequent frontal systems originating from the Andes and the Atlantic Ocean, and increasing intensity of extreme weather events linked to global climate change. The city's location on the Río de la Plata estuary, flanked by the fertile Pampas plains to the west and vast open waters to the east, creates a dynamic atmospheric laboratory. This dissertation argues that effective meteorological services are non-negotiable for Buenos Aires' resilience. The meteorologist must interpret intricate interactions between continental air masses, oceanic influences, and urban topography – factors that directly impact daily life from commuting to critical infrastructure management.</w:t>
      </w:r>
    </w:p>
    <w:bookmarkEnd w:id="20"/>
    <w:bookmarkStart w:id="21" w:name="Xc705418bd2dc7609126208201604068a340cf8b"/>
    <w:p>
      <w:pPr>
        <w:pStyle w:val="Heading2"/>
      </w:pPr>
      <w:r>
        <w:t xml:space="preserve">Historical Foundations: Meteorology in Argentina's Core</w:t>
      </w:r>
    </w:p>
    <w:p>
      <w:pPr>
        <w:pStyle w:val="FirstParagraph"/>
      </w:pPr>
      <w:r>
        <w:t xml:space="preserve">The institutional framework for meteorology in Argentina Buenos Aires traces its roots to the late 19th century. The establishment of the National Meteorological Service (Servicio Meteorológico Nacional - SMN), headquartered in Buenos Aires since 1872, underscores the city's foundational role in national weather science. This dissertation highlights how Argentine meteorologists, particularly those based in Buenos Aires, pioneered methodologies for predicting South American frontal systems and monsoon patterns still referenced globally. The legacy of institutions like the National University of La Plata (UNLP), with its long-standing School of Meteorology, provides the academic bedrock upon which modern forecasters operate. These historical developments cemented Argentina Buenos Aires as a regional hub for atmospheric sciences, making the meteorologist's role deeply embedded in the city's scientific identity.</w:t>
      </w:r>
    </w:p>
    <w:bookmarkEnd w:id="21"/>
    <w:bookmarkStart w:id="22" w:name="X481f8778ed7a7a7bfe7a7a4cdddec7e45c73af9"/>
    <w:p>
      <w:pPr>
        <w:pStyle w:val="Heading2"/>
      </w:pPr>
      <w:r>
        <w:t xml:space="preserve">The Modern Meteorologist: Navigating Urban Complexity</w:t>
      </w:r>
    </w:p>
    <w:p>
      <w:pPr>
        <w:pStyle w:val="FirstParagraph"/>
      </w:pPr>
      <w:r>
        <w:t xml:space="preserve">Contemporary meteorologists working in Argentina Buenos Aires operate within an increasingly complex urban ecosystem. The dissertation details their multifaceted responsibilities:</w:t>
      </w:r>
    </w:p>
    <w:p>
      <w:pPr>
        <w:numPr>
          <w:ilvl w:val="0"/>
          <w:numId w:val="1001"/>
        </w:numPr>
        <w:pStyle w:val="Compact"/>
      </w:pPr>
      <w:r>
        <w:rPr>
          <w:bCs/>
          <w:b/>
        </w:rPr>
        <w:t xml:space="preserve">Extreme Weather Forecasting:</w:t>
      </w:r>
      <w:r>
        <w:t xml:space="preserve"> </w:t>
      </w:r>
      <w:r>
        <w:t xml:space="preserve">Predicting sudden cold snaps (like the 2023 "Viento Pampero" event), intense heatwaves, and torrential downpours that cause flash flooding in low-lying neighborhoods such as Núñez and Vicente López.</w:t>
      </w:r>
    </w:p>
    <w:p>
      <w:pPr>
        <w:numPr>
          <w:ilvl w:val="0"/>
          <w:numId w:val="1001"/>
        </w:numPr>
        <w:pStyle w:val="Compact"/>
      </w:pPr>
      <w:r>
        <w:rPr>
          <w:bCs/>
          <w:b/>
        </w:rPr>
        <w:t xml:space="preserve">Urban Climate Integration:</w:t>
      </w:r>
      <w:r>
        <w:t xml:space="preserve"> </w:t>
      </w:r>
      <w:r>
        <w:t xml:space="preserve">Analyzing the Urban Heat Island effect, where Buenos Aires city center can be 3-5°C warmer than surrounding suburbs, requiring tailored heat-health warnings for vulnerable populations.</w:t>
      </w:r>
    </w:p>
    <w:p>
      <w:pPr>
        <w:numPr>
          <w:ilvl w:val="0"/>
          <w:numId w:val="1001"/>
        </w:numPr>
        <w:pStyle w:val="Compact"/>
      </w:pPr>
      <w:r>
        <w:rPr>
          <w:bCs/>
          <w:b/>
        </w:rPr>
        <w:t xml:space="preserve">Multi-Hazard Coordination:</w:t>
      </w:r>
      <w:r>
        <w:t xml:space="preserve"> </w:t>
      </w:r>
      <w:r>
        <w:t xml:space="preserve">Collaborating with emergency services during events like the 2019 flooding in downtown Buenos Aires or the 2021 hailstorm that damaged over 6,000 vehicles across Greater Buenos Aires.</w:t>
      </w:r>
    </w:p>
    <w:p>
      <w:pPr>
        <w:numPr>
          <w:ilvl w:val="0"/>
          <w:numId w:val="1001"/>
        </w:numPr>
        <w:pStyle w:val="Compact"/>
      </w:pPr>
      <w:r>
        <w:rPr>
          <w:bCs/>
          <w:b/>
        </w:rPr>
        <w:t xml:space="preserve">Climate Adaptation Support:</w:t>
      </w:r>
      <w:r>
        <w:t xml:space="preserve"> </w:t>
      </w:r>
      <w:r>
        <w:t xml:space="preserve">Providing localized data for urban planners designing green infrastructure to mitigate runoff and heat in districts like Palermo and Belgrano.</w:t>
      </w:r>
    </w:p>
    <w:bookmarkEnd w:id="22"/>
    <w:bookmarkStart w:id="23" w:name="X13ebe22f68e2e8dcaf01d3544bd807c25d0a349"/>
    <w:p>
      <w:pPr>
        <w:pStyle w:val="Heading2"/>
      </w:pPr>
      <w:r>
        <w:t xml:space="preserve">Challenges Facing the Meteorologist in Argentina Buenos Aires</w:t>
      </w:r>
    </w:p>
    <w:p>
      <w:pPr>
        <w:pStyle w:val="FirstParagraph"/>
      </w:pPr>
      <w:r>
        <w:t xml:space="preserve">This dissertation identifies key challenges unique to the Argentine capital:</w:t>
      </w:r>
    </w:p>
    <w:p>
      <w:pPr>
        <w:numPr>
          <w:ilvl w:val="0"/>
          <w:numId w:val="1002"/>
        </w:numPr>
        <w:pStyle w:val="Compact"/>
      </w:pPr>
      <w:r>
        <w:rPr>
          <w:bCs/>
          <w:b/>
        </w:rPr>
        <w:t xml:space="preserve">Data Gaps:</w:t>
      </w:r>
      <w:r>
        <w:t xml:space="preserve"> </w:t>
      </w:r>
      <w:r>
        <w:t xml:space="preserve">Limited high-resolution weather stations within dense urban corridors, requiring meteorologists to rely on satellite and radar data with significant interpolation needs.</w:t>
      </w:r>
    </w:p>
    <w:p>
      <w:pPr>
        <w:numPr>
          <w:ilvl w:val="0"/>
          <w:numId w:val="1002"/>
        </w:numPr>
        <w:pStyle w:val="Compact"/>
      </w:pPr>
      <w:r>
        <w:rPr>
          <w:bCs/>
          <w:b/>
        </w:rPr>
        <w:t xml:space="preserve">Communication Hurdles:</w:t>
      </w:r>
      <w:r>
        <w:t xml:space="preserve"> </w:t>
      </w:r>
      <w:r>
        <w:t xml:space="preserve">Translating complex atmospheric models into actionable public warnings accessible across diverse socio-economic groups in a city of 13 million.</w:t>
      </w:r>
    </w:p>
    <w:p>
      <w:pPr>
        <w:numPr>
          <w:ilvl w:val="0"/>
          <w:numId w:val="1002"/>
        </w:numPr>
        <w:pStyle w:val="Compact"/>
      </w:pPr>
      <w:r>
        <w:rPr>
          <w:bCs/>
          <w:b/>
        </w:rPr>
        <w:t xml:space="preserve">Resource Constraints:</w:t>
      </w:r>
      <w:r>
        <w:t xml:space="preserve"> </w:t>
      </w:r>
      <w:r>
        <w:t xml:space="preserve">Despite technological advances, operational funding for advanced supercomputing and real-time sensor networks remains a barrier compared to global met centers.</w:t>
      </w:r>
    </w:p>
    <w:p>
      <w:pPr>
        <w:numPr>
          <w:ilvl w:val="0"/>
          <w:numId w:val="1002"/>
        </w:numPr>
        <w:pStyle w:val="Compact"/>
      </w:pPr>
      <w:r>
        <w:rPr>
          <w:bCs/>
          <w:b/>
        </w:rPr>
        <w:t xml:space="preserve">Climate Change Acceleration:</w:t>
      </w:r>
      <w:r>
        <w:t xml:space="preserve"> </w:t>
      </w:r>
      <w:r>
        <w:t xml:space="preserve">Buenos Aires is experiencing a 0.2°C per decade warming trend (SMN 2023), demanding meteorologists constantly refine models for unprecedented rainfall intensity and heatwave duration.</w:t>
      </w:r>
    </w:p>
    <w:bookmarkEnd w:id="23"/>
    <w:bookmarkStart w:id="24" w:name="X756617007c7155e06a0f01f271f30b7e1c1bb5b"/>
    <w:p>
      <w:pPr>
        <w:pStyle w:val="Heading2"/>
      </w:pPr>
      <w:r>
        <w:t xml:space="preserve">The Future Trajectory: Innovation for Argentina Buenos Aires</w:t>
      </w:r>
    </w:p>
    <w:p>
      <w:pPr>
        <w:pStyle w:val="FirstParagraph"/>
      </w:pPr>
      <w:r>
        <w:t xml:space="preserve">Future directions, as analyzed in this dissertation, point to integrated approaches. The meteorologist of tomorrow in Argentina Buenos Aires must leverage AI-enhanced nowcasting models to predict street-level flooding 30 minutes faster than current systems. Collaboration with local universities like UBA (University of Buenos Aires) and CONICET institutes is accelerating research into "micro-climate zones" within the city – enabling hyper-localized forecasts for districts with distinct building densities and green space ratios. Furthermore, this dissertation emphasizes that investing in meteorological education within Argentina Buenos Aires is strategic: nurturing local talent ensures forecasting expertise remains rooted in regional atmospheric realities rather than imported models.</w:t>
      </w:r>
    </w:p>
    <w:bookmarkEnd w:id="24"/>
    <w:bookmarkStart w:id="25" w:name="X3d35c908b957cd325e1962bd3fa016f6ae5e0d5"/>
    <w:p>
      <w:pPr>
        <w:pStyle w:val="Heading2"/>
      </w:pPr>
      <w:r>
        <w:t xml:space="preserve">Conclusion: The Meteorologist as Urban Steward</w:t>
      </w:r>
    </w:p>
    <w:p>
      <w:pPr>
        <w:pStyle w:val="FirstParagraph"/>
      </w:pPr>
      <w:r>
        <w:t xml:space="preserve">This dissertation concludes that the meteorologist operating in Argentina Buenos Aires occupies a position of profound societal importance. Beyond predicting rain or sun, they are active participants in safeguarding one of the world's most significant urban centers from escalating climate volatility. Their work directly influences public health responses during heatwaves, informs agricultural planning across the Pampas breadbasket that feeds the city, and supports infrastructure investment to withstand more frequent extreme events. As Argentina Buenos Aires continues its trajectory as a vibrant yet climate-vulnerable metropolis, the specialized knowledge and proactive interventions of the meteorologist become increasingly vital. This dissertation affirms that prioritizing atmospheric science capacity within Buenos Aires is not merely an academic exercise—it is a fundamental investment in the city's present stability and future resilience. The meteorologist remains at the frontline of protecting Argentina's most iconic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Argentina Buenos Aires</dc:title>
  <dc:creator/>
  <dc:language>en</dc:language>
  <cp:keywords/>
  <dcterms:created xsi:type="dcterms:W3CDTF">2025-12-11T11:31:22Z</dcterms:created>
  <dcterms:modified xsi:type="dcterms:W3CDTF">2025-12-11T11:31:22Z</dcterms:modified>
</cp:coreProperties>
</file>

<file path=docProps/custom.xml><?xml version="1.0" encoding="utf-8"?>
<Properties xmlns="http://schemas.openxmlformats.org/officeDocument/2006/custom-properties" xmlns:vt="http://schemas.openxmlformats.org/officeDocument/2006/docPropsVTypes"/>
</file>