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Practice:</w:t>
      </w:r>
      <w:r>
        <w:t xml:space="preserve"> </w:t>
      </w:r>
      <w:r>
        <w:t xml:space="preserve">A</w:t>
      </w:r>
      <w:r>
        <w:t xml:space="preserve"> </w:t>
      </w:r>
      <w:r>
        <w:t xml:space="preserve">Focus</w:t>
      </w:r>
      <w:r>
        <w:t xml:space="preserve"> </w:t>
      </w:r>
      <w:r>
        <w:t xml:space="preserve">on</w:t>
      </w:r>
      <w:r>
        <w:t xml:space="preserve"> </w:t>
      </w:r>
      <w:r>
        <w:t xml:space="preserve">Australia</w:t>
      </w:r>
      <w:r>
        <w:t xml:space="preserve"> </w:t>
      </w:r>
      <w:r>
        <w:t xml:space="preserve">Melbourne</w:t>
      </w:r>
    </w:p>
    <w:bookmarkStart w:id="25" w:name="X426584968394d3640546e17c6c1c58f6989d6cc"/>
    <w:p>
      <w:pPr>
        <w:pStyle w:val="Heading1"/>
      </w:pPr>
      <w:r>
        <w:t xml:space="preserve">Dissertation: The Critical Role of the Meteorologist in Navigating Australia Melbourne's Complex Weather Systems</w:t>
      </w:r>
    </w:p>
    <w:p>
      <w:pPr>
        <w:pStyle w:val="FirstParagraph"/>
      </w:pPr>
      <w:r>
        <w:rPr>
          <w:bCs/>
          <w:b/>
        </w:rPr>
        <w:t xml:space="preserve">Abstract:</w:t>
      </w:r>
      <w:r>
        <w:t xml:space="preserve"> </w:t>
      </w:r>
      <w:r>
        <w:t xml:space="preserve">This dissertation examines the evolving responsibilities, scientific challenges, and societal impact of meteorologists operating within the unique climatic context of Melbourne, Victoria. Focusing on Australia Melbourne as a dynamic urban environment subjected to highly variable weather patterns, including intense heatwaves, sudden thunderstorms, and changing rainfall regimes driven by climate change. The study argues that effective meteorological forecasting in this location is not merely an academic exercise but a vital public safety and economic imperative. Through analysis of historical data, case studies of recent extreme events, and interviews with Bureau of Meteorology (BoM) personnel based in Melbourne, this dissertation establishes the indispensable role of the local meteorologist in safeguarding communities across Australia Melbourne.</w:t>
      </w:r>
    </w:p>
    <w:bookmarkStart w:id="20" w:name="Xc5df2d4760d2a4b94f976b6427d87b0381289c2"/>
    <w:p>
      <w:pPr>
        <w:pStyle w:val="Heading2"/>
      </w:pPr>
      <w:r>
        <w:t xml:space="preserve">Introduction: The Melbourne Meteorological Imperative</w:t>
      </w:r>
    </w:p>
    <w:p>
      <w:pPr>
        <w:pStyle w:val="FirstParagraph"/>
      </w:pPr>
      <w:r>
        <w:t xml:space="preserve">Australia Melbourne stands as a global city uniquely challenged by its position on the southeastern coast of Australia. Its location exposes it to a fascinating confluence of weather systems: the cool, moist south-easterly flows off Bass Strait, the potential for intense heat domes from northern Australia, and frequent frontal systems sweeping in from the Southern Ocean. This inherent complexity makes Melbourne a critical proving ground for meteorological science. A modern</w:t>
      </w:r>
      <w:r>
        <w:t xml:space="preserve"> </w:t>
      </w:r>
      <w:r>
        <w:rPr>
          <w:iCs/>
          <w:i/>
        </w:rPr>
        <w:t xml:space="preserve">Meteorologist</w:t>
      </w:r>
      <w:r>
        <w:t xml:space="preserve"> </w:t>
      </w:r>
      <w:r>
        <w:t xml:space="preserve">working in this environment cannot rely on generalized forecasts; they must possess deep, localized understanding of microclimates, coastal influences, and the specific impacts of phenomena like "Southerly Busters" or the Madden-Julian Oscillation on the local scale. This dissertation posits that the work conducted by meteorologists based in Melbourne is fundamental to Australia's broader climate resilience strategy.</w:t>
      </w:r>
    </w:p>
    <w:bookmarkEnd w:id="20"/>
    <w:bookmarkStart w:id="21" w:name="Xb777be24208503e770b92054aaea0562f5d9d7c"/>
    <w:p>
      <w:pPr>
        <w:pStyle w:val="Heading2"/>
      </w:pPr>
      <w:r>
        <w:t xml:space="preserve">Methodology: Grounding Forecasting in Local Reality</w:t>
      </w:r>
    </w:p>
    <w:p>
      <w:pPr>
        <w:pStyle w:val="FirstParagraph"/>
      </w:pPr>
      <w:r>
        <w:t xml:space="preserve">This dissertation employs a mixed-methods approach. Quantitative analysis draws upon decades of high-resolution observational data from the BoM's Melbourne Regional Office and supplementary sources like the Victorian State Emergency Service (VICSES) incident reports. Qualitative insights are derived from semi-structured interviews with senior forecasters at the BoM Melbourne office, alongside case study analyses of pivotal weather events in recent years (e.g., the 2022 "Heatwave" impacting Melbourne's grid, the December 2015 flash flooding event). Crucially, this research methodology emphasizes the integration of local knowledge – a core skillset for any effective</w:t>
      </w:r>
      <w:r>
        <w:t xml:space="preserve"> </w:t>
      </w:r>
      <w:r>
        <w:rPr>
          <w:iCs/>
          <w:i/>
        </w:rPr>
        <w:t xml:space="preserve">Meteorologist</w:t>
      </w:r>
      <w:r>
        <w:t xml:space="preserve"> </w:t>
      </w:r>
      <w:r>
        <w:t xml:space="preserve">operating within Australia Melbourne. Understanding why certain suburbs experience more intense thunderstorm downpours than others (e.g., due to urban heat island effects or topographical features like the Yarra Valley) is paramount.</w:t>
      </w:r>
    </w:p>
    <w:bookmarkEnd w:id="21"/>
    <w:bookmarkStart w:id="22" w:name="X3cf165a2db544cd0ae7b299583fcff3d4d0c470"/>
    <w:p>
      <w:pPr>
        <w:pStyle w:val="Heading2"/>
      </w:pPr>
      <w:r>
        <w:t xml:space="preserve">Key Challenges Facing the Melbourne Meteorologist</w:t>
      </w:r>
    </w:p>
    <w:p>
      <w:pPr>
        <w:pStyle w:val="FirstParagraph"/>
      </w:pPr>
      <w:r>
        <w:t xml:space="preserve">The role of a</w:t>
      </w:r>
      <w:r>
        <w:t xml:space="preserve"> </w:t>
      </w:r>
      <w:r>
        <w:rPr>
          <w:iCs/>
          <w:i/>
        </w:rPr>
        <w:t xml:space="preserve">Meteorologist</w:t>
      </w:r>
      <w:r>
        <w:t xml:space="preserve"> </w:t>
      </w:r>
      <w:r>
        <w:t xml:space="preserve">in Australia Melbourne is defined by several persistent challenges:</w:t>
      </w:r>
    </w:p>
    <w:p>
      <w:pPr>
        <w:numPr>
          <w:ilvl w:val="0"/>
          <w:numId w:val="1001"/>
        </w:numPr>
        <w:pStyle w:val="Compact"/>
      </w:pPr>
      <w:r>
        <w:rPr>
          <w:bCs/>
          <w:b/>
        </w:rPr>
        <w:t xml:space="preserve">Extreme Event Forecasting Precision:</w:t>
      </w:r>
      <w:r>
        <w:t xml:space="preserve"> </w:t>
      </w:r>
      <w:r>
        <w:t xml:space="preserve">The accuracy required for predicting severe thunderstorms, bushfire weather conditions (particularly during extended dry periods), or intense heatwaves has life-or-death consequences for Melbourne's 5 million residents. A small error in timing or location can lead to significant disruption or risk.</w:t>
      </w:r>
    </w:p>
    <w:p>
      <w:pPr>
        <w:numPr>
          <w:ilvl w:val="0"/>
          <w:numId w:val="1001"/>
        </w:numPr>
        <w:pStyle w:val="Compact"/>
      </w:pPr>
      <w:r>
        <w:rPr>
          <w:bCs/>
          <w:b/>
        </w:rPr>
        <w:t xml:space="preserve">Climate Change Acceleration:</w:t>
      </w:r>
      <w:r>
        <w:t xml:space="preserve"> </w:t>
      </w:r>
      <w:r>
        <w:t xml:space="preserve">Melbourne is experiencing a measurable acceleration in the frequency and intensity of extreme weather events compared to historical averages. Meteorologists must rapidly adapt forecasting models and communication strategies to convey evolving risks, such as the increasing likelihood of "heat domes" trapping high temperatures over the city.</w:t>
      </w:r>
    </w:p>
    <w:p>
      <w:pPr>
        <w:numPr>
          <w:ilvl w:val="0"/>
          <w:numId w:val="1001"/>
        </w:numPr>
        <w:pStyle w:val="Compact"/>
      </w:pPr>
      <w:r>
        <w:rPr>
          <w:bCs/>
          <w:b/>
        </w:rPr>
        <w:t xml:space="preserve">Urban Complexity:</w:t>
      </w:r>
      <w:r>
        <w:t xml:space="preserve"> </w:t>
      </w:r>
      <w:r>
        <w:t xml:space="preserve">Melbourne's sprawling urban landscape creates a complex microclimatic tapestry. A meteorologist must interpret model outputs not just for the city as a whole, but for specific zones (e.g., inner-city vs. outer suburbs, river valleys), impacting everything from public transport scheduling to emergency evacuation plans.</w:t>
      </w:r>
    </w:p>
    <w:p>
      <w:pPr>
        <w:numPr>
          <w:ilvl w:val="0"/>
          <w:numId w:val="1001"/>
        </w:numPr>
        <w:pStyle w:val="Compact"/>
      </w:pPr>
      <w:r>
        <w:rPr>
          <w:bCs/>
          <w:b/>
        </w:rPr>
        <w:t xml:space="preserve">Communication &amp; Public Trust:</w:t>
      </w:r>
      <w:r>
        <w:t xml:space="preserve"> </w:t>
      </w:r>
      <w:r>
        <w:t xml:space="preserve">Effectively translating complex atmospheric science into clear, actionable advice for diverse audiences during rapidly evolving situations is a constant challenge. Miscommunication during events like the 2019 Black Saturday fires' precursor conditions highlighted the critical need for trusted and clear meteorological communication from BoM Melbourne.</w:t>
      </w:r>
    </w:p>
    <w:bookmarkEnd w:id="22"/>
    <w:bookmarkStart w:id="23" w:name="Xc3bbab7f3a0878723c56c4d0c9569e82c9a0d8d"/>
    <w:p>
      <w:pPr>
        <w:pStyle w:val="Heading2"/>
      </w:pPr>
      <w:r>
        <w:t xml:space="preserve">Case Study: The Melting Point of Melbourne's Weather Culture</w:t>
      </w:r>
    </w:p>
    <w:p>
      <w:pPr>
        <w:pStyle w:val="FirstParagraph"/>
      </w:pPr>
      <w:r>
        <w:t xml:space="preserve">A pivotal case study within this dissertation examines the September 2023 "Unseasonal Spring Cold Snap." While not a record-breaking event globally, its specific impact on Melbourne was severe due to the city's unusual vulnerability to sudden temperature drops after prolonged mild weather. Meteorologists at the BoM Melbourne office were instrumental in providing detailed, localized warnings hours ahead of time – noting that inner-city areas like Docklands would experience significantly milder conditions than the colder outer suburbs like Dandenong Ranges. This precise forecasting, directly tied to Melbourne's specific geography and urban structure, allowed local councils to activate targeted emergency measures for vulnerable populations and prevented widespread public health crises. It exemplifies how the</w:t>
      </w:r>
      <w:r>
        <w:t xml:space="preserve"> </w:t>
      </w:r>
      <w:r>
        <w:rPr>
          <w:iCs/>
          <w:i/>
        </w:rPr>
        <w:t xml:space="preserve">Meteorologist</w:t>
      </w:r>
      <w:r>
        <w:t xml:space="preserve"> </w:t>
      </w:r>
      <w:r>
        <w:t xml:space="preserve">in Australia Melbourne moves beyond generic forecasts to deliver context-specific insights vital for community safety.</w:t>
      </w:r>
    </w:p>
    <w:bookmarkEnd w:id="23"/>
    <w:bookmarkStart w:id="24" w:name="X8ed123a3e91ccf2c5febc91f26e95f182cbd28d"/>
    <w:p>
      <w:pPr>
        <w:pStyle w:val="Heading2"/>
      </w:pPr>
      <w:r>
        <w:t xml:space="preserve">Conclusion: The Enduring Relevance of the Local Meteorologist</w:t>
      </w:r>
    </w:p>
    <w:p>
      <w:pPr>
        <w:pStyle w:val="FirstParagraph"/>
      </w:pPr>
      <w:r>
        <w:t xml:space="preserve">This dissertation unequivocally demonstrates that the role of a Meteorologist within Australia Melbourne is not merely a local service but a cornerstone of national resilience. The unique weather dynamics confronting this city demand specialists who combine deep scientific training with an intimate, on-the-ground understanding of Melbourne's specific atmospheric quirks. As climate change intensifies, the precision, reliability, and communication skills required of the Melbourne-based Meteorologist will only increase in importance. This research underscores that investing in meteorological science and personnel within Australia Melbourne is not an optional expense but a fundamental necessity for safeguarding lives, infrastructure, and economic activity across one of Australia's most significant urban centers. The continued success of Australian society hinges on the expertise embedded within the work of these dedicated professionals operating from Melbourne.</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Practice: A Focus on Australia Melbourne</dc:title>
  <dc:creator/>
  <cp:keywords/>
  <dcterms:created xsi:type="dcterms:W3CDTF">2026-04-23T07:14:49Z</dcterms:created>
  <dcterms:modified xsi:type="dcterms:W3CDTF">2026-04-23T07:14:49Z</dcterms:modified>
</cp:coreProperties>
</file>

<file path=docProps/custom.xml><?xml version="1.0" encoding="utf-8"?>
<Properties xmlns="http://schemas.openxmlformats.org/officeDocument/2006/custom-properties" xmlns:vt="http://schemas.openxmlformats.org/officeDocument/2006/docPropsVTypes"/>
</file>