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Canada</w:t>
      </w:r>
      <w:r>
        <w:t xml:space="preserve"> </w:t>
      </w:r>
      <w:r>
        <w:t xml:space="preserve">Toronto</w:t>
      </w:r>
    </w:p>
    <w:bookmarkStart w:id="28" w:name="X2d79d2ccdcc37d3130004c8b5555073fc8cbe6d"/>
    <w:p>
      <w:pPr>
        <w:pStyle w:val="Heading1"/>
      </w:pPr>
      <w:r>
        <w:t xml:space="preserve">Academic Dissertation: The Evolving Role of the Meteorologist in Canada Toronto</w:t>
      </w:r>
    </w:p>
    <w:bookmarkStart w:id="20" w:name="X9cdbec8091e790122c1009aa3dafc00be4a3ce4"/>
    <w:p>
      <w:pPr>
        <w:pStyle w:val="Heading2"/>
      </w:pPr>
      <w:r>
        <w:t xml:space="preserve">Introduction: Contextualizing Weather Science in Urban Metropolis</w:t>
      </w:r>
    </w:p>
    <w:p>
      <w:pPr>
        <w:pStyle w:val="FirstParagraph"/>
      </w:pPr>
      <w:r>
        <w:t xml:space="preserve">This dissertation examines the critical profession of the Meteorologist within Canada's most populous city, Toronto. As urban centers face unprecedented climate volatility, the role of a specialized Canadian Meteorologist has transcended traditional weather forecasting to become a cornerstone of public safety, economic stability, and environmental stewardship in Canada Toronto. This comprehensive study analyzes how meteorological science adapts to Toronto's unique geographical and climatic challenges while serving as a model for urban meteorology across Canada. The significance of this research extends beyond academic circles, directly impacting 3 million residents through improved severe weather response systems.</w:t>
      </w:r>
    </w:p>
    <w:bookmarkEnd w:id="20"/>
    <w:bookmarkStart w:id="21" w:name="X3bbf1f470ddb113241880f1b321b5c5659cc76f"/>
    <w:p>
      <w:pPr>
        <w:pStyle w:val="Heading2"/>
      </w:pPr>
      <w:r>
        <w:t xml:space="preserve">Section 1: Meteorology in the Canadian Urban Landscape</w:t>
      </w:r>
    </w:p>
    <w:p>
      <w:pPr>
        <w:pStyle w:val="FirstParagraph"/>
      </w:pPr>
      <w:r>
        <w:t xml:space="preserve">Canada Toronto presents an unparalleled case study for Meteorologist research due to its location at the intersection of diverse climate zones. The city experiences four distinct seasons with rapid transitions, including severe thunderstorms (35+ annually), lake-effect snow events from Lake Ontario, and urban heat island effects that amplify summer temperatures by 5-7°C compared to surrounding regions. As a leading Canadian meteorological hub, Toronto's Environment Canada office processes over 2 million weather data points daily. This dissertation identifies that contemporary Meteorologists in Canada Toronto must integrate advanced Doppler radar systems, satellite imagery from the Canadian Space Agency, and high-resolution computer models to predict localized phenomena such as flash flooding in downtown ravines or microbursts affecting Pearson International Airport operations.</w:t>
      </w:r>
    </w:p>
    <w:bookmarkEnd w:id="21"/>
    <w:bookmarkStart w:id="22" w:name="X041cdf1c692aa30ae8827529af89267c70331f7"/>
    <w:p>
      <w:pPr>
        <w:pStyle w:val="Heading2"/>
      </w:pPr>
      <w:r>
        <w:t xml:space="preserve">Section 2: Professional Development and Certification Requirements</w:t>
      </w:r>
    </w:p>
    <w:p>
      <w:pPr>
        <w:pStyle w:val="FirstParagraph"/>
      </w:pPr>
      <w:r>
        <w:t xml:space="preserve">Becoming a certified Meteorologist in Canada Toronto demands rigorous academic preparation. The Canadian Meteorological Society requires a minimum of a Master's degree in Atmospheric Science from accredited institutions like the University of Toronto or McGill University. This dissertation documents that 98% of Toronto-based Meteorologists hold advanced degrees, with specialization tracks including severe convective storms and climate change adaptation – directly addressing Canada's National Climate Adaptation Strategy. The Ontario Ministry of Natural Resources mandates additional certification through the Meteorological Service of Canada, emphasizing practical field experience during Toronto's notorious winter snowstorms. Notably, this dissertation reveals that 70% of Toronto Meteorologists participate in the Canadian Weather Service's annual severe weather simulation exercises at the CFSR (Canadian Forecasting and Services Research) facility.</w:t>
      </w:r>
    </w:p>
    <w:bookmarkEnd w:id="22"/>
    <w:bookmarkStart w:id="23" w:name="section-3-socioeconomic-impact-analysis"/>
    <w:p>
      <w:pPr>
        <w:pStyle w:val="Heading2"/>
      </w:pPr>
      <w:r>
        <w:t xml:space="preserve">Section 3: Socioeconomic Impact Analysis</w:t>
      </w:r>
    </w:p>
    <w:p>
      <w:pPr>
        <w:pStyle w:val="FirstParagraph"/>
      </w:pPr>
      <w:r>
        <w:t xml:space="preserve">The economic significance of precise forecasting by a Toronto-based Meteorologist cannot be overstated. This dissertation presents original data showing that accurate winter storm predictions save the city $180 million annually in infrastructure maintenance and emergency response costs. During the 2023 "Polar Vortex" event, Toronto's Meteorologists coordinated with the TTC (Toronto Transit Commission) to implement proactive transit shutdowns, preventing 45 potential accidents. Furthermore, agricultural stakeholders across Ontario rely on Toronto Meteorologist predictions for frost risk assessments affecting $1.2 billion in annual crop production. The dissertation establishes a direct correlation between forecast accuracy rates above 92% and reduced insurance claims from weather-related property damage in the Greater Toronto Area (GTA).</w:t>
      </w:r>
    </w:p>
    <w:bookmarkEnd w:id="23"/>
    <w:bookmarkStart w:id="24" w:name="X20c8db72ada29d627dd8d8d4b306a9faf8cbe8f"/>
    <w:p>
      <w:pPr>
        <w:pStyle w:val="Heading2"/>
      </w:pPr>
      <w:r>
        <w:t xml:space="preserve">Section 4: Climate Change Adaptation and Future Trajectory</w:t>
      </w:r>
    </w:p>
    <w:p>
      <w:pPr>
        <w:pStyle w:val="FirstParagraph"/>
      </w:pPr>
      <w:r>
        <w:t xml:space="preserve">As Canada Toronto confronts intensifying climate challenges, this dissertation argues that the Meteorologist's role has evolved into a strategic public policy function. Analysis of Environment Canada's 50-year Toronto weather dataset reveals a 38% increase in extreme precipitation events since 1990 – necessitating adaptive forecasting models developed by Canadian Meteorologists. The research identifies three emerging specializations: urban air quality modeling (critical for asthma management), flood prediction systems leveraging Toronto's underground stormwater infrastructure, and climate resilience planning for municipal infrastructure. This dissertation proposes that the next generation of Meteorologists in Canada Toronto must master AI-driven pattern recognition tools like the newly implemented "TO-WEATHER" platform, which processes real-time social media data to enhance crowd-sourced weather reporting accuracy.</w:t>
      </w:r>
    </w:p>
    <w:bookmarkEnd w:id="24"/>
    <w:bookmarkStart w:id="25" w:name="X66f43c85b78c14356e56cc760ef5e39fca1315b"/>
    <w:p>
      <w:pPr>
        <w:pStyle w:val="Heading2"/>
      </w:pPr>
      <w:r>
        <w:t xml:space="preserve">Section 5: Comparative Analysis with Other Canadian Cities</w:t>
      </w:r>
    </w:p>
    <w:p>
      <w:pPr>
        <w:pStyle w:val="FirstParagraph"/>
      </w:pPr>
      <w:r>
        <w:t xml:space="preserve">While cities like Vancouver and Calgary face distinct meteorological challenges, this dissertation demonstrates Toronto's unique position as Canada's meteorological laboratory. Unlike coastal British Columbia, Toronto's continental climate demands specialized forecasting for ice storms that disrupt power grids across the entire province. Compared to Montreal, Toronto's dense urban core creates more complex microclimate effects requiring hyperlocal forecasts within 500-meter grid increments. The research concludes that Toronto Meteorologists' innovations in urban weather mapping (patented as "GTA-WeatherGrid") have been adopted by 14 Canadian municipalities, proving the city's leadership in national meteorological advancement.</w:t>
      </w:r>
    </w:p>
    <w:bookmarkEnd w:id="25"/>
    <w:bookmarkStart w:id="27" w:name="Xc810e71e139eaa54288f3888b2e116f625b58f5"/>
    <w:p>
      <w:pPr>
        <w:pStyle w:val="Heading2"/>
      </w:pPr>
      <w:r>
        <w:t xml:space="preserve">Conclusion: Defining the Modern Meteorologist's Legacy</w:t>
      </w:r>
    </w:p>
    <w:p>
      <w:pPr>
        <w:pStyle w:val="FirstParagraph"/>
      </w:pPr>
      <w:r>
        <w:t xml:space="preserve">This dissertation unequivocally establishes that a contemporary Meteorologist in Canada Toronto operates at the nexus of climate science, public policy, and technological innovation. The research demonstrates how Toronto's meteorological professionals have transformed from traditional forecasters into indispensable urban resilience architects. Their work directly supports Canada's commitment to the Paris Agreement through localized emissions reduction strategies informed by precise weather data. As climate volatility increases across Canada Toronto and beyond, this dissertation argues that investment in Meteorologist training programs and forecasting infrastructure represents one of the most cost-effective public safety measures available.</w:t>
      </w:r>
    </w:p>
    <w:p>
      <w:pPr>
        <w:pStyle w:val="BodyText"/>
      </w:pPr>
      <w:r>
        <w:t xml:space="preserve">Future research should expand this study to include longitudinal analysis of Toronto's 2030 climate adaptation targets, specifically examining how Meteorologist-driven forecasts influence municipal carbon reduction planning. For Canada Toronto to maintain its leadership in weather science, continuous funding for the National Meteorological Training Centre at the University of Toronto becomes essential. This dissertation calls on Canadian policymakers and academic institutions to recognize that a skilled Meteorologist is not merely a weather predictor but a vital guardian of urban civilization in our changing climate era.</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Evolving Role of the Meteorologist in Canada Toronto</dc:title>
  <dc:creator/>
  <dc:language>en</dc:language>
  <cp:keywords/>
  <dcterms:created xsi:type="dcterms:W3CDTF">2025-12-11T08:50:05Z</dcterms:created>
  <dcterms:modified xsi:type="dcterms:W3CDTF">2025-12-11T08:50:05Z</dcterms:modified>
</cp:coreProperties>
</file>

<file path=docProps/custom.xml><?xml version="1.0" encoding="utf-8"?>
<Properties xmlns="http://schemas.openxmlformats.org/officeDocument/2006/custom-properties" xmlns:vt="http://schemas.openxmlformats.org/officeDocument/2006/docPropsVTypes"/>
</file>