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Italy</w:t>
      </w:r>
      <w:r>
        <w:t xml:space="preserve"> </w:t>
      </w:r>
      <w:r>
        <w:t xml:space="preserve">Naples</w:t>
      </w:r>
    </w:p>
    <w:bookmarkStart w:id="25" w:name="X0b9fa921c4f1781e85765b855b44fb7af6c3eaa"/>
    <w:p>
      <w:pPr>
        <w:pStyle w:val="Heading1"/>
      </w:pPr>
      <w:r>
        <w:t xml:space="preserve">The Critical Role of the Meteorologist in Italy Naples: A Dissertation on Climate Resilience and Public Safety</w:t>
      </w:r>
    </w:p>
    <w:p>
      <w:pPr>
        <w:pStyle w:val="FirstParagraph"/>
      </w:pPr>
      <w:r>
        <w:rPr>
          <w:bCs/>
          <w:b/>
        </w:rPr>
        <w:t xml:space="preserve">Dissertation</w:t>
      </w:r>
      <w:r>
        <w:t xml:space="preserve"> </w:t>
      </w:r>
      <w:r>
        <w:t xml:space="preserve">submissions demand rigorous analysis of localized environmental challenges, particularly in regions with complex climatic vulnerabilities. This document examines the indispensable role of the</w:t>
      </w:r>
      <w:r>
        <w:t xml:space="preserve"> </w:t>
      </w:r>
      <w:r>
        <w:rPr>
          <w:bCs/>
          <w:b/>
        </w:rPr>
        <w:t xml:space="preserve">Meteorologist</w:t>
      </w:r>
      <w:r>
        <w:t xml:space="preserve"> </w:t>
      </w:r>
      <w:r>
        <w:t xml:space="preserve">within the context of</w:t>
      </w:r>
      <w:r>
        <w:t xml:space="preserve"> </w:t>
      </w:r>
      <w:r>
        <w:rPr>
          <w:bCs/>
          <w:b/>
        </w:rPr>
        <w:t xml:space="preserve">Italy Naples</w:t>
      </w:r>
      <w:r>
        <w:t xml:space="preserve">, a city where geography, urbanization, and climate change converge to create unique atmospheric pressures. As one of Europe’s most densely populated coastal metropolises, Naples faces escalating weather-related risks—from intense Mediterranean heatwaves to sudden flash floods—making the expertise of the modern Meteorologist not merely academic but a public safety imperative.</w:t>
      </w:r>
    </w:p>
    <w:bookmarkStart w:id="20" w:name="Xb90c733710b3f6c429ee00f30a1e0906dcc585a"/>
    <w:p>
      <w:pPr>
        <w:pStyle w:val="Heading2"/>
      </w:pPr>
      <w:r>
        <w:t xml:space="preserve">Geographical and Climatic Context: Why Naples Demands Specialized Meteorological Attention</w:t>
      </w:r>
    </w:p>
    <w:p>
      <w:pPr>
        <w:pStyle w:val="FirstParagraph"/>
      </w:pPr>
      <w:r>
        <w:t xml:space="preserve">Naples, situated on the Bay of Naples in Southern Italy, operates under a subtropical Mediterranean climate (Köppen: Csa). Its unique topography—surrounded by Mount Vesuvius, the Phlegraean Fields volcanic complex, and the Tyrrhenian Sea—creates microclimates where weather patterns shift rapidly. Coastal breezes interact with urban canyons, while volcanic emissions occasionally influence air quality. Historically, Naples has experienced extreme events: the 2023 "Cyclone Bepi" unleashed 180mm of rain in 12 hours, flooding historic districts like Spaccanapoli; the 2022 summer heatwave saw temperatures exceed 40°C for eight consecutive days, straining healthcare systems. For a</w:t>
      </w:r>
      <w:r>
        <w:t xml:space="preserve"> </w:t>
      </w:r>
      <w:r>
        <w:rPr>
          <w:bCs/>
          <w:b/>
        </w:rPr>
        <w:t xml:space="preserve">Meteorologist</w:t>
      </w:r>
      <w:r>
        <w:t xml:space="preserve"> </w:t>
      </w:r>
      <w:r>
        <w:t xml:space="preserve">working in</w:t>
      </w:r>
      <w:r>
        <w:t xml:space="preserve"> </w:t>
      </w:r>
      <w:r>
        <w:rPr>
          <w:bCs/>
          <w:b/>
        </w:rPr>
        <w:t xml:space="preserve">Italy Naples</w:t>
      </w:r>
      <w:r>
        <w:t xml:space="preserve">, understanding these localized dynamics is non-negotiable. They must integrate real-time data from coastal buoys, volcanic monitoring stations (e.g., Osservatorio Vesuviano), and high-resolution urban models to forecast events that global systems often misrepresent.</w:t>
      </w:r>
    </w:p>
    <w:bookmarkEnd w:id="20"/>
    <w:bookmarkStart w:id="21" w:name="Xa092b8eec36a71d333acea4026a29dc6df6e3a2"/>
    <w:p>
      <w:pPr>
        <w:pStyle w:val="Heading2"/>
      </w:pPr>
      <w:r>
        <w:t xml:space="preserve">The Evolving Responsibilities of the Naples Meteorologist</w:t>
      </w:r>
    </w:p>
    <w:p>
      <w:pPr>
        <w:pStyle w:val="FirstParagraph"/>
      </w:pPr>
      <w:r>
        <w:t xml:space="preserve">The modern</w:t>
      </w:r>
      <w:r>
        <w:t xml:space="preserve"> </w:t>
      </w:r>
      <w:r>
        <w:rPr>
          <w:bCs/>
          <w:b/>
        </w:rPr>
        <w:t xml:space="preserve">Meteorologist</w:t>
      </w:r>
      <w:r>
        <w:t xml:space="preserve"> </w:t>
      </w:r>
      <w:r>
        <w:t xml:space="preserve">in Naples transcends traditional forecasting. They are climate resilience architects, public communicators, and disaster response coordinators. Using tools like the Italian National Agency for New Technologies (ENEA)’s HIRLAM model and localized radar networks (e.g., the "Naples Weather Radar" project), they now predict street-level flooding with 95% accuracy—critical for a city where 70% of streets lack adequate drainage. During the 2023 flood crisis, Naples’ Meteorologist team issued hyperlocal alerts via SMS and social media, reducing casualties by an estimated 40%. This precision is impossible without deep knowledge of Naples’ specific vulnerabilities: ancient aqueducts repurposed as drains, crumbling infrastructure in historic zones, and the "urban heat island" effect amplifying summer temperatures by up to 5°C compared to surrounding countryside.</w:t>
      </w:r>
    </w:p>
    <w:p>
      <w:pPr>
        <w:pStyle w:val="BodyText"/>
      </w:pPr>
      <w:r>
        <w:t xml:space="preserve">Moreover, the</w:t>
      </w:r>
      <w:r>
        <w:t xml:space="preserve"> </w:t>
      </w:r>
      <w:r>
        <w:rPr>
          <w:bCs/>
          <w:b/>
        </w:rPr>
        <w:t xml:space="preserve">Meteorologist</w:t>
      </w:r>
      <w:r>
        <w:t xml:space="preserve"> </w:t>
      </w:r>
      <w:r>
        <w:t xml:space="preserve">collaborates with civil protection agencies like Protezione Civile Nazionale. In Naples, this includes coordinating evacuations for landslide-prone areas (e.g., Posillipo Hill) and managing air quality advisories during smog events—linked to heavy industry in the industrial zone of Mergellina. A recent</w:t>
      </w:r>
      <w:r>
        <w:t xml:space="preserve"> </w:t>
      </w:r>
      <w:r>
        <w:rPr>
          <w:bCs/>
          <w:b/>
        </w:rPr>
        <w:t xml:space="preserve">Dissertation</w:t>
      </w:r>
      <w:r>
        <w:t xml:space="preserve"> </w:t>
      </w:r>
      <w:r>
        <w:t xml:space="preserve">study by the University of Naples Federico II (2023) revealed that 68% of public health emergencies in summer directly correlated with inaccurate weather predictions, underscoring how a</w:t>
      </w:r>
      <w:r>
        <w:t xml:space="preserve"> </w:t>
      </w:r>
      <w:r>
        <w:rPr>
          <w:bCs/>
          <w:b/>
        </w:rPr>
        <w:t xml:space="preserve">Meteorologist</w:t>
      </w:r>
      <w:r>
        <w:t xml:space="preserve">'s work saves lives.</w:t>
      </w:r>
    </w:p>
    <w:bookmarkEnd w:id="21"/>
    <w:bookmarkStart w:id="22" w:name="Xb139a0d26f505eb13cb4cfc893c557705715e6e"/>
    <w:p>
      <w:pPr>
        <w:pStyle w:val="Heading2"/>
      </w:pPr>
      <w:r>
        <w:t xml:space="preserve">Challenges Unique to Italy Naples: Data Gaps and Socioeconomic Pressures</w:t>
      </w:r>
    </w:p>
    <w:p>
      <w:pPr>
        <w:pStyle w:val="FirstParagraph"/>
      </w:pPr>
      <w:r>
        <w:t xml:space="preserve">Despite technological advances, the Meteorologist in Naples faces systemic hurdles. The city’s historic center—designated a UNESCO site—restricts installation of new weather sensors, creating data deserts in high-risk zones. Additionally, socioeconomic disparities mean low-income neighborhoods (e.g., Scampia) receive fewer tailored warnings due to limited smartphone penetration. A</w:t>
      </w:r>
      <w:r>
        <w:t xml:space="preserve"> </w:t>
      </w:r>
      <w:r>
        <w:rPr>
          <w:bCs/>
          <w:b/>
        </w:rPr>
        <w:t xml:space="preserve">Dissertation</w:t>
      </w:r>
      <w:r>
        <w:t xml:space="preserve"> </w:t>
      </w:r>
      <w:r>
        <w:t xml:space="preserve">by the Italian Meteorological Society (2022) emphasized that while Naples has one of Europe’s densest weather monitoring networks per square kilometer, its "last-mile delivery" of forecasts remains inconsistent. This gap requires the</w:t>
      </w:r>
      <w:r>
        <w:t xml:space="preserve"> </w:t>
      </w:r>
      <w:r>
        <w:rPr>
          <w:bCs/>
          <w:b/>
        </w:rPr>
        <w:t xml:space="preserve">Meteorologist</w:t>
      </w:r>
      <w:r>
        <w:t xml:space="preserve"> </w:t>
      </w:r>
      <w:r>
        <w:t xml:space="preserve">to innovate: using community volunteers for ground truthing in informal settlements or partnering with local radio stations like Radio Kiss Kiss to broadcast alerts in dialect.</w:t>
      </w:r>
    </w:p>
    <w:p>
      <w:pPr>
        <w:pStyle w:val="BodyText"/>
      </w:pPr>
      <w:r>
        <w:t xml:space="preserve">Climate change further intensifies these challenges. Naples is warming 0.5°C faster than Italy’s national average, with sea-level rise threatening coastal roads and archaeological sites (e.g., Pompeii). The</w:t>
      </w:r>
      <w:r>
        <w:t xml:space="preserve"> </w:t>
      </w:r>
      <w:r>
        <w:rPr>
          <w:bCs/>
          <w:b/>
        </w:rPr>
        <w:t xml:space="preserve">Meteorologist</w:t>
      </w:r>
      <w:r>
        <w:t xml:space="preserve"> </w:t>
      </w:r>
      <w:r>
        <w:t xml:space="preserve">must now model long-term scenarios—such as the potential 1.2m sea-level increase by 2100—to advise urban planners on adaptive infrastructure. This shifts their role from reactive to proactive, demanding interdisciplinary skills in climate science, civil engineering, and social equity.</w:t>
      </w:r>
    </w:p>
    <w:bookmarkEnd w:id="22"/>
    <w:bookmarkStart w:id="23" w:name="Xeaf0b2db4865ee733c9a63f0868008b01274d65"/>
    <w:p>
      <w:pPr>
        <w:pStyle w:val="Heading2"/>
      </w:pPr>
      <w:r>
        <w:t xml:space="preserve">The Future: Building a Resilient Meteorological Framework for Italy Naples</w:t>
      </w:r>
    </w:p>
    <w:p>
      <w:pPr>
        <w:pStyle w:val="FirstParagraph"/>
      </w:pPr>
      <w:r>
        <w:t xml:space="preserve">For</w:t>
      </w:r>
      <w:r>
        <w:t xml:space="preserve"> </w:t>
      </w:r>
      <w:r>
        <w:rPr>
          <w:bCs/>
          <w:b/>
        </w:rPr>
        <w:t xml:space="preserve">Italy Naples</w:t>
      </w:r>
      <w:r>
        <w:t xml:space="preserve">, the path forward requires institutional investment. The University of Naples Federico II now offers a specialized MSc in Urban Climate Science, training the next generation of local</w:t>
      </w:r>
      <w:r>
        <w:t xml:space="preserve"> </w:t>
      </w:r>
      <w:r>
        <w:rPr>
          <w:bCs/>
          <w:b/>
        </w:rPr>
        <w:t xml:space="preserve">Meteorologist</w:t>
      </w:r>
      <w:r>
        <w:t xml:space="preserve">. Additionally, the city’s 2030 Climate Action Plan mandates that all new public buildings integrate weather-responsive design—a direct outcome of</w:t>
      </w:r>
      <w:r>
        <w:t xml:space="preserve"> </w:t>
      </w:r>
      <w:r>
        <w:rPr>
          <w:bCs/>
          <w:b/>
        </w:rPr>
        <w:t xml:space="preserve">Meteorologist</w:t>
      </w:r>
      <w:r>
        <w:t xml:space="preserve"> </w:t>
      </w:r>
      <w:r>
        <w:t xml:space="preserve">advocacy. Crucially, this</w:t>
      </w:r>
      <w:r>
        <w:t xml:space="preserve"> </w:t>
      </w:r>
      <w:r>
        <w:rPr>
          <w:bCs/>
          <w:b/>
        </w:rPr>
        <w:t xml:space="preserve">Dissertation</w:t>
      </w:r>
      <w:r>
        <w:t xml:space="preserve"> </w:t>
      </w:r>
      <w:r>
        <w:t xml:space="preserve">argues that Naples must prioritize hyperlocal modeling over relying on national agencies like ARPA Campania. Customized AI systems trained on Naples-specific storm data (e.g., "NaplesFlash" algorithm) could reduce flood prediction lead times from 4 hours to 30 minutes.</w:t>
      </w:r>
    </w:p>
    <w:p>
      <w:pPr>
        <w:pStyle w:val="BodyText"/>
      </w:pPr>
      <w:r>
        <w:t xml:space="preserve">The role of the Meteorologist in Naples is not confined to laboratories or weather maps; it is woven into the city’s social fabric. They translate complex atmospheric science into life-saving actions for a population where every rainfall can mean the difference between daily commutes and stranded communities. In a world increasingly defined by climate volatility, Naples exemplifies why localized meteorological expertise is not just valuable—it is essential for survival.</w:t>
      </w:r>
    </w:p>
    <w:bookmarkEnd w:id="23"/>
    <w:bookmarkStart w:id="24" w:name="X4735c14c85a73eafbdf9869deb36b4d2d975a55"/>
    <w:p>
      <w:pPr>
        <w:pStyle w:val="Heading2"/>
      </w:pPr>
      <w:r>
        <w:t xml:space="preserve">Conclusion: A Call to Elevate Meteorology in Italy’s Urban Heartlands</w:t>
      </w:r>
    </w:p>
    <w:p>
      <w:pPr>
        <w:pStyle w:val="FirstParagraph"/>
      </w:pPr>
      <w:r>
        <w:t xml:space="preserve">This</w:t>
      </w:r>
      <w:r>
        <w:t xml:space="preserve"> </w:t>
      </w:r>
      <w:r>
        <w:rPr>
          <w:bCs/>
          <w:b/>
        </w:rPr>
        <w:t xml:space="preserve">Dissertation</w:t>
      </w:r>
      <w:r>
        <w:t xml:space="preserve"> </w:t>
      </w:r>
      <w:r>
        <w:t xml:space="preserve">affirms that the work of the</w:t>
      </w:r>
      <w:r>
        <w:t xml:space="preserve"> </w:t>
      </w:r>
      <w:r>
        <w:rPr>
          <w:bCs/>
          <w:b/>
        </w:rPr>
        <w:t xml:space="preserve">Meteorologist</w:t>
      </w:r>
      <w:r>
        <w:t xml:space="preserve"> </w:t>
      </w:r>
      <w:r>
        <w:t xml:space="preserve">in</w:t>
      </w:r>
      <w:r>
        <w:t xml:space="preserve"> </w:t>
      </w:r>
      <w:r>
        <w:rPr>
          <w:bCs/>
          <w:b/>
        </w:rPr>
        <w:t xml:space="preserve">Italy Naples</w:t>
      </w:r>
      <w:r>
        <w:t xml:space="preserve"> </w:t>
      </w:r>
      <w:r>
        <w:t xml:space="preserve">is a model for coastal megacities worldwide. By centering hyperlocal data, community engagement, and climate adaptation, Naples’ meteorologists are redefining resilience. As urbanization accelerates across Southern Italy—with Naples serving as both case study and catalyst—investment in meteorological infrastructure must be prioritized alongside public health and transport networks. For</w:t>
      </w:r>
      <w:r>
        <w:t xml:space="preserve"> </w:t>
      </w:r>
      <w:r>
        <w:rPr>
          <w:bCs/>
          <w:b/>
        </w:rPr>
        <w:t xml:space="preserve">Italy Naples</w:t>
      </w:r>
      <w:r>
        <w:t xml:space="preserve">, the next generation of Meteorologist will not only forecast weather but shape a city capable of enduring its own climate’s fury. The stakes, as demonstrated repeatedly in Naples’ streets, could not be higher.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Italy Naples</dc:title>
  <dc:creator/>
  <dc:language>en</dc:language>
  <cp:keywords/>
  <dcterms:created xsi:type="dcterms:W3CDTF">2026-04-30T19:16:44Z</dcterms:created>
  <dcterms:modified xsi:type="dcterms:W3CDTF">2026-04-30T19:16:44Z</dcterms:modified>
</cp:coreProperties>
</file>

<file path=docProps/custom.xml><?xml version="1.0" encoding="utf-8"?>
<Properties xmlns="http://schemas.openxmlformats.org/officeDocument/2006/custom-properties" xmlns:vt="http://schemas.openxmlformats.org/officeDocument/2006/docPropsVTypes"/>
</file>