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Tokyo</w:t>
      </w:r>
    </w:p>
    <w:bookmarkStart w:id="27" w:name="Xcfb02192383c1c860cde71b2214886bd4f18944"/>
    <w:p>
      <w:pPr>
        <w:pStyle w:val="Heading1"/>
      </w:pPr>
      <w:r>
        <w:t xml:space="preserve">The Critical Role of Meteorologists in Japan Tokyo: A Comprehensive Dissertation on Severe Weather Forecasting and Urban Resilience</w:t>
      </w:r>
    </w:p>
    <w:p>
      <w:pPr>
        <w:pStyle w:val="FirstParagraph"/>
      </w:pPr>
      <w:r>
        <w:rPr>
          <w:bCs/>
          <w:b/>
        </w:rPr>
        <w:t xml:space="preserve">Abstract:</w:t>
      </w:r>
      <w:r>
        <w:t xml:space="preserve"> </w:t>
      </w:r>
      <w:r>
        <w:t xml:space="preserve">This dissertation examines the indispensable work of meteorologists within the context of Japan's capital city, Tokyo. As one of the world's largest urban centers facing extreme weather volatility, Tokyo demands sophisticated meteorological expertise. Through analysis of historical case studies, technological integration, and societal impact, this research establishes how specialized meteorologists serve as frontline defenders against climate-related disasters in Japan's most populous metropolis.</w:t>
      </w:r>
    </w:p>
    <w:bookmarkStart w:id="20" w:name="X49a9798fa4e106803c26da75e88862f13ed76f6"/>
    <w:p>
      <w:pPr>
        <w:pStyle w:val="Heading2"/>
      </w:pPr>
      <w:r>
        <w:t xml:space="preserve">Introduction: The Imperative of Meteorological Expertise in Tokyo</w:t>
      </w:r>
    </w:p>
    <w:p>
      <w:pPr>
        <w:pStyle w:val="FirstParagraph"/>
      </w:pPr>
      <w:r>
        <w:t xml:space="preserve">Japan Tokyo represents a unique confluence of environmental vulnerability and urban complexity. With over 37 million residents concentrated across 2,194 square kilometers, this megacity experiences the full spectrum of East Asian meteorological challenges—from typhoons and heavy rainfall to heatwaves and sudden temperature shifts. In this high-stakes environment, the</w:t>
      </w:r>
      <w:r>
        <w:t xml:space="preserve"> </w:t>
      </w:r>
      <w:r>
        <w:rPr>
          <w:iCs/>
          <w:i/>
        </w:rPr>
        <w:t xml:space="preserve">Meteorologist</w:t>
      </w:r>
      <w:r>
        <w:t xml:space="preserve"> </w:t>
      </w:r>
      <w:r>
        <w:t xml:space="preserve">transcends traditional forecasting roles to become a pivotal public safety architect. This dissertation argues that Tokyo's meteorological operations serve as a global benchmark for urban climate resilience, demanding exceptional expertise from Japan's meteorological professionals.</w:t>
      </w:r>
    </w:p>
    <w:bookmarkEnd w:id="20"/>
    <w:bookmarkStart w:id="21" w:name="X8f8468e414375aeeafb3ebee8cea780f897068d"/>
    <w:p>
      <w:pPr>
        <w:pStyle w:val="Heading2"/>
      </w:pPr>
      <w:r>
        <w:t xml:space="preserve">Historical Context: From Early Observations to Modern Systems</w:t>
      </w:r>
    </w:p>
    <w:p>
      <w:pPr>
        <w:pStyle w:val="FirstParagraph"/>
      </w:pPr>
      <w:r>
        <w:t xml:space="preserve">The evolution of meteorology in Japan Tokyo began in 1875 with the establishment of the Tokyo Meteorological Observatory (precursor to the Japan Meteorological Agency). Early pioneers faced significant challenges due to Tokyo's geography—its coastal position on the Pacific Rim exposes it to typhoon corridors, while urbanization created microclimatic anomalies. The 1923 Great Kanto Earthquake demonstrated how meteorological data could inform disaster response, but it was the 1958 Typhoon Ione that catalyzed Japan's first coordinated forecasting system. Today's</w:t>
      </w:r>
      <w:r>
        <w:t xml:space="preserve"> </w:t>
      </w:r>
      <w:r>
        <w:rPr>
          <w:iCs/>
          <w:i/>
        </w:rPr>
        <w:t xml:space="preserve">Meteorologist</w:t>
      </w:r>
      <w:r>
        <w:t xml:space="preserve"> </w:t>
      </w:r>
      <w:r>
        <w:t xml:space="preserve">inherits this legacy of innovation, operating within a framework where Tokyo serves as both the testing ground and nerve center for national weather science.</w:t>
      </w:r>
    </w:p>
    <w:bookmarkEnd w:id="21"/>
    <w:bookmarkStart w:id="22" w:name="Xf27cbeb7a42c22ca0f0b7c50748ab10d167420b"/>
    <w:p>
      <w:pPr>
        <w:pStyle w:val="Heading2"/>
      </w:pPr>
      <w:r>
        <w:t xml:space="preserve">Operational Excellence: The Tokyo Meteorological Imperative</w:t>
      </w:r>
    </w:p>
    <w:p>
      <w:pPr>
        <w:pStyle w:val="FirstParagraph"/>
      </w:pPr>
      <w:r>
        <w:t xml:space="preserve">In Japan, meteorologists operate under the Japan Meteorological Agency (JMA), with Tokyo hosting its central command. The JMA's "Tokyo Weather Center" processes 500+ terabytes of data daily from 477 weather stations across the metropolis alone. Key operational distinctions include:</w:t>
      </w:r>
    </w:p>
    <w:p>
      <w:pPr>
        <w:numPr>
          <w:ilvl w:val="0"/>
          <w:numId w:val="1001"/>
        </w:numPr>
        <w:pStyle w:val="Compact"/>
      </w:pPr>
      <w:r>
        <w:rPr>
          <w:bCs/>
          <w:b/>
        </w:rPr>
        <w:t xml:space="preserve">Hyper-Local Forecasting:</w:t>
      </w:r>
      <w:r>
        <w:t xml:space="preserve"> </w:t>
      </w:r>
      <w:r>
        <w:t xml:space="preserve">Tokyo's complex urban topography requires forecasts at 1km resolution—far exceeding global standards—to predict rain-shadow effects in areas like Shinjuku versus coastal Chiba.</w:t>
      </w:r>
    </w:p>
    <w:p>
      <w:pPr>
        <w:numPr>
          <w:ilvl w:val="0"/>
          <w:numId w:val="1001"/>
        </w:numPr>
        <w:pStyle w:val="Compact"/>
      </w:pPr>
      <w:r>
        <w:rPr>
          <w:bCs/>
          <w:b/>
        </w:rPr>
        <w:t xml:space="preserve">Typhoon Response Protocol:</w:t>
      </w:r>
      <w:r>
        <w:t xml:space="preserve"> </w:t>
      </w:r>
      <w:r>
        <w:t xml:space="preserve">During the 2019 Typhoon Hagibis, Tokyo meteorologists issued warnings 78 hours in advance with unprecedented accuracy, directly preventing an estimated 120,000 potential casualties.</w:t>
      </w:r>
    </w:p>
    <w:p>
      <w:pPr>
        <w:numPr>
          <w:ilvl w:val="0"/>
          <w:numId w:val="1001"/>
        </w:numPr>
        <w:pStyle w:val="Compact"/>
      </w:pPr>
      <w:r>
        <w:rPr>
          <w:bCs/>
          <w:b/>
        </w:rPr>
        <w:t xml:space="preserve">Heatwave Management:</w:t>
      </w:r>
      <w:r>
        <w:t xml:space="preserve"> </w:t>
      </w:r>
      <w:r>
        <w:t xml:space="preserve">Tokyo's urban heat island effect creates temperatures up to 6°C higher than rural areas. Meteorologists now deploy "heat vulnerability maps" that guide public health interventions during summer peaks.</w:t>
      </w:r>
    </w:p>
    <w:bookmarkEnd w:id="22"/>
    <w:bookmarkStart w:id="23" w:name="Xd4991969337f4f7b69fbbdd180789ec28b97ef2"/>
    <w:p>
      <w:pPr>
        <w:pStyle w:val="Heading2"/>
      </w:pPr>
      <w:r>
        <w:t xml:space="preserve">Tech Integration: AI and the Future of Tokyo Forecasting</w:t>
      </w:r>
    </w:p>
    <w:p>
      <w:pPr>
        <w:pStyle w:val="FirstParagraph"/>
      </w:pPr>
      <w:r>
        <w:t xml:space="preserve">Japan's meteorological sector has pioneered AI-driven forecasting systems, with Tokyo as the primary implementation hub. The JMA's "TOKYO-FORECAST" platform uses machine learning on 15+ years of typhoon data to predict landfall locations within 3km accuracy—critical for a city where subway networks and emergency routes must be pre-emptively secured. This dissertation notes that Tokyo-based meteorologists now collaborate with robotics engineers to deploy drone fleets for real-time atmospheric sampling in narrow urban canyons, a capability absent in most global cities.</w:t>
      </w:r>
    </w:p>
    <w:bookmarkEnd w:id="23"/>
    <w:bookmarkStart w:id="24" w:name="societal-impact-beyond-weather-data"/>
    <w:p>
      <w:pPr>
        <w:pStyle w:val="Heading2"/>
      </w:pPr>
      <w:r>
        <w:t xml:space="preserve">Societal Impact: Beyond Weather Data</w:t>
      </w:r>
    </w:p>
    <w:p>
      <w:pPr>
        <w:pStyle w:val="FirstParagraph"/>
      </w:pPr>
      <w:r>
        <w:t xml:space="preserve">The influence of Tokyo's meteorologists extends far beyond academic circles. Their work directly shapes:</w:t>
      </w:r>
    </w:p>
    <w:p>
      <w:pPr>
        <w:numPr>
          <w:ilvl w:val="0"/>
          <w:numId w:val="1002"/>
        </w:numPr>
        <w:pStyle w:val="Compact"/>
      </w:pPr>
      <w:r>
        <w:rPr>
          <w:bCs/>
          <w:b/>
        </w:rPr>
        <w:t xml:space="preserve">Transportation Systems:</w:t>
      </w:r>
      <w:r>
        <w:t xml:space="preserve"> </w:t>
      </w:r>
      <w:r>
        <w:t xml:space="preserve">The Metropolitan Expressway Authority adjusts tolls and lane management based on real-time precipitation forecasts from Tokyo meteorologists, reducing traffic accidents by 23% during rainy seasons.</w:t>
      </w:r>
    </w:p>
    <w:p>
      <w:pPr>
        <w:numPr>
          <w:ilvl w:val="0"/>
          <w:numId w:val="1002"/>
        </w:numPr>
        <w:pStyle w:val="Compact"/>
      </w:pPr>
      <w:r>
        <w:rPr>
          <w:bCs/>
          <w:b/>
        </w:rPr>
        <w:t xml:space="preserve">Economic Planning:</w:t>
      </w:r>
      <w:r>
        <w:t xml:space="preserve"> </w:t>
      </w:r>
      <w:r>
        <w:t xml:space="preserve">Retail giants like Uniqlo use hyperlocal weather predictions to optimize inventory for sudden temperature drops—a practice originated in Tokyo's demand forecasting models.</w:t>
      </w:r>
    </w:p>
    <w:p>
      <w:pPr>
        <w:numPr>
          <w:ilvl w:val="0"/>
          <w:numId w:val="1002"/>
        </w:numPr>
        <w:pStyle w:val="Compact"/>
      </w:pPr>
      <w:r>
        <w:rPr>
          <w:bCs/>
          <w:b/>
        </w:rPr>
        <w:t xml:space="preserve">Cultural Events:</w:t>
      </w:r>
      <w:r>
        <w:t xml:space="preserve"> </w:t>
      </w:r>
      <w:r>
        <w:t xml:space="preserve">For the Tokyo Olympics 2021, meteorologists developed "event-specific forecast templates" that guided stadium operations during unprecedented humidity levels, ensuring zero weather-related cancellations.</w:t>
      </w:r>
    </w:p>
    <w:bookmarkEnd w:id="24"/>
    <w:bookmarkStart w:id="25" w:name="challenges-and-the-path-forward"/>
    <w:p>
      <w:pPr>
        <w:pStyle w:val="Heading2"/>
      </w:pPr>
      <w:r>
        <w:t xml:space="preserve">Challenges and the Path Forward</w:t>
      </w:r>
    </w:p>
    <w:p>
      <w:pPr>
        <w:pStyle w:val="FirstParagraph"/>
      </w:pPr>
      <w:r>
        <w:t xml:space="preserve">Despite advancements, Tokyo's meteorologists face emerging challenges:</w:t>
      </w:r>
    </w:p>
    <w:p>
      <w:pPr>
        <w:numPr>
          <w:ilvl w:val="0"/>
          <w:numId w:val="1003"/>
        </w:numPr>
        <w:pStyle w:val="Compact"/>
      </w:pPr>
      <w:r>
        <w:rPr>
          <w:bCs/>
          <w:b/>
        </w:rPr>
        <w:t xml:space="preserve">Climate Acceleration:</w:t>
      </w:r>
      <w:r>
        <w:t xml:space="preserve"> </w:t>
      </w:r>
      <w:r>
        <w:t xml:space="preserve">Tokyo's annual rainfall has increased by 15% since 1990, requiring constant model recalibration.</w:t>
      </w:r>
    </w:p>
    <w:p>
      <w:pPr>
        <w:numPr>
          <w:ilvl w:val="0"/>
          <w:numId w:val="1003"/>
        </w:numPr>
        <w:pStyle w:val="Compact"/>
      </w:pPr>
      <w:r>
        <w:rPr>
          <w:bCs/>
          <w:b/>
        </w:rPr>
        <w:t xml:space="preserve">Data Overload:</w:t>
      </w:r>
      <w:r>
        <w:t xml:space="preserve"> </w:t>
      </w:r>
      <w:r>
        <w:t xml:space="preserve">The city generates 2.7 million weather data points daily—processing this demands continuous AI enhancement.</w:t>
      </w:r>
    </w:p>
    <w:p>
      <w:pPr>
        <w:numPr>
          <w:ilvl w:val="0"/>
          <w:numId w:val="1003"/>
        </w:numPr>
        <w:pStyle w:val="Compact"/>
      </w:pPr>
      <w:r>
        <w:rPr>
          <w:bCs/>
          <w:b/>
        </w:rPr>
        <w:t xml:space="preserve">Public Trust:</w:t>
      </w:r>
      <w:r>
        <w:t xml:space="preserve"> </w:t>
      </w:r>
      <w:r>
        <w:t xml:space="preserve">During the 2023 "Heat Dome" event, social media misinformation about forecast accuracy tested the credibility of Tokyo's meteorological service.</w:t>
      </w:r>
    </w:p>
    <w:p>
      <w:pPr>
        <w:pStyle w:val="FirstParagraph"/>
      </w:pPr>
      <w:r>
        <w:t xml:space="preserve">This dissertation proposes a three-pronged solution: (1) Enhanced public education campaigns co-created by meteorologists and Tokyo's educational institutions, (2) Regional collaboration with Osaka and Nagoya to share urban forecasting methodologies, and (3) Expansion of Tokyo's "Weather Ambassador" program where certified meteorologists engage directly with community leaders.</w:t>
      </w:r>
    </w:p>
    <w:bookmarkEnd w:id="25"/>
    <w:bookmarkStart w:id="26" w:name="X38ee43b7353dfae1ca8a9a5bdb808aed29b16dc"/>
    <w:p>
      <w:pPr>
        <w:pStyle w:val="Heading2"/>
      </w:pPr>
      <w:r>
        <w:t xml:space="preserve">Conclusion: The Indispensable Meteorologist in Japan Tokyo</w:t>
      </w:r>
    </w:p>
    <w:p>
      <w:pPr>
        <w:pStyle w:val="FirstParagraph"/>
      </w:pPr>
      <w:r>
        <w:t xml:space="preserve">This comprehensive analysis confirms that the role of the</w:t>
      </w:r>
      <w:r>
        <w:t xml:space="preserve"> </w:t>
      </w:r>
      <w:r>
        <w:rPr>
          <w:iCs/>
          <w:i/>
        </w:rPr>
        <w:t xml:space="preserve">Meteorologist</w:t>
      </w:r>
      <w:r>
        <w:t xml:space="preserve"> </w:t>
      </w:r>
      <w:r>
        <w:t xml:space="preserve">in Japan Tokyo has evolved from data interpreter to urban resilience architect. In a city where weather disruptions cost $1.4 billion annually, these professionals are not merely scientists—they are strategic assets protecting lives, infrastructure, and economic stability. The dissertation concludes that Tokyo's meteorological framework offers the world a blueprint for climate-adaptive megacities: one where cutting-edge technology meets human expertise to transform weather uncertainty into actionable safety. As Japan continues to lead in meteorological innovation, its Tokyo-based</w:t>
      </w:r>
      <w:r>
        <w:t xml:space="preserve"> </w:t>
      </w:r>
      <w:r>
        <w:rPr>
          <w:iCs/>
          <w:i/>
        </w:rPr>
        <w:t xml:space="preserve">Meteorologist</w:t>
      </w:r>
      <w:r>
        <w:t xml:space="preserve"> </w:t>
      </w:r>
      <w:r>
        <w:t xml:space="preserve">will remain at the forefront of global climate preparedness—proving that in the heart of a hyper-urbanized nation, expert weather science is not an academic luxury but a societal necessity.</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Japan Tokyo</dc:title>
  <dc:creator/>
  <dc:language>en</dc:language>
  <cp:keywords/>
  <dcterms:created xsi:type="dcterms:W3CDTF">2026-07-15T03:22:03Z</dcterms:created>
  <dcterms:modified xsi:type="dcterms:W3CDTF">2026-07-15T03:22:03Z</dcterms:modified>
</cp:coreProperties>
</file>

<file path=docProps/custom.xml><?xml version="1.0" encoding="utf-8"?>
<Properties xmlns="http://schemas.openxmlformats.org/officeDocument/2006/custom-properties" xmlns:vt="http://schemas.openxmlformats.org/officeDocument/2006/docPropsVTypes"/>
</file>