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Climate</w:t>
      </w:r>
      <w:r>
        <w:t xml:space="preserve"> </w:t>
      </w:r>
      <w:r>
        <w:t xml:space="preserve">Adaptation</w:t>
      </w:r>
      <w:r>
        <w:t xml:space="preserve"> </w:t>
      </w:r>
      <w:r>
        <w:t xml:space="preserve">for</w:t>
      </w:r>
      <w:r>
        <w:t xml:space="preserve"> </w:t>
      </w:r>
      <w:r>
        <w:t xml:space="preserve">Russia</w:t>
      </w:r>
      <w:r>
        <w:t xml:space="preserve"> </w:t>
      </w:r>
      <w:r>
        <w:t xml:space="preserve">Saint</w:t>
      </w:r>
      <w:r>
        <w:t xml:space="preserve"> </w:t>
      </w:r>
      <w:r>
        <w:t xml:space="preserve">Petersburg</w:t>
      </w:r>
    </w:p>
    <w:bookmarkStart w:id="31" w:name="X9187090cb35848eb234a087cc2f3a4666b624e8"/>
    <w:p>
      <w:pPr>
        <w:pStyle w:val="Heading1"/>
      </w:pPr>
      <w:r>
        <w:t xml:space="preserve">The Critical Role of the Meteorologist in Climate Adaptation for Russia Saint Petersburg: A Contemporary Dissertation Analysis</w:t>
      </w:r>
    </w:p>
    <w:bookmarkStart w:id="20" w:name="abstract"/>
    <w:p>
      <w:pPr>
        <w:pStyle w:val="Heading2"/>
      </w:pPr>
      <w:r>
        <w:t xml:space="preserve">Abstract</w:t>
      </w:r>
    </w:p>
    <w:p>
      <w:pPr>
        <w:pStyle w:val="FirstParagraph"/>
      </w:pPr>
      <w:r>
        <w:t xml:space="preserve">This dissertation examines the indispensable function of the Meteorologist in addressing climate vulnerability within Russia's Saint Petersburg, a city uniquely positioned at the confluence of Baltic Sea dynamics and rapidly changing continental weather patterns. As climate extremes intensify across northern Europe, this research argues that specialized meteorological expertise is not merely beneficial but fundamental to urban resilience. Through analysis of historical climate data, infrastructure impact studies, and stakeholder interviews with the Russian Hydrometeorological Service (Roshydromet), this dissertation establishes that the Meteorologist serves as both scientific interpreter and civic safeguard for a metropolis housing over 5 million residents. The findings underscore an urgent need for enhanced meteorological capacity to mitigate flood risks, optimize energy systems, and protect cultural heritage in Russia Saint Petersburg.</w:t>
      </w:r>
    </w:p>
    <w:bookmarkEnd w:id="20"/>
    <w:bookmarkStart w:id="21" w:name="X2b8253aa40bc20957fe5ee279d63c6bc3eae819"/>
    <w:p>
      <w:pPr>
        <w:pStyle w:val="Heading2"/>
      </w:pPr>
      <w:r>
        <w:t xml:space="preserve">1. Introduction: Saint Petersburg's Climatic Imperative</w:t>
      </w:r>
    </w:p>
    <w:p>
      <w:pPr>
        <w:pStyle w:val="FirstParagraph"/>
      </w:pPr>
      <w:r>
        <w:t xml:space="preserve">Russia Saint Petersburg—the cultural capital and second-largest city—faces unprecedented climatic challenges stemming from its unique geographical position at 59°N latitude on the Gulf of Finland. This dissertation investigates how the Meteorologist navigates complex atmospheric systems that dictate seasonal transitions between harsh winters (averaging -6°C in January) and humid summers (20-25°C). The city's vulnerability is amplified by its low elevation (average 4 meters above sea level), aging infrastructure, and status as a UNESCO World Heritage site. With the Baltic Sea warming at 0.3°C per decade—exceeding global averages—this dissertation establishes that the Meteorologist's predictive accuracy directly determines public safety outcomes across Russia Saint Petersburg.</w:t>
      </w:r>
    </w:p>
    <w:bookmarkEnd w:id="21"/>
    <w:bookmarkStart w:id="22" w:name="X04338c362d941591b646db1bfe51ce116cac8a7"/>
    <w:p>
      <w:pPr>
        <w:pStyle w:val="Heading2"/>
      </w:pPr>
      <w:r>
        <w:t xml:space="preserve">2. The Meteorologist: Beyond Forecasting to Strategic Stewardship</w:t>
      </w:r>
    </w:p>
    <w:p>
      <w:pPr>
        <w:pStyle w:val="FirstParagraph"/>
      </w:pPr>
      <w:r>
        <w:t xml:space="preserve">Contrary to popular perception, the modern Meteorologist in Russia Saint Petersburg transcends traditional weather prediction. This dissertation reveals three critical operational dimensions:</w:t>
      </w:r>
    </w:p>
    <w:p>
      <w:pPr>
        <w:numPr>
          <w:ilvl w:val="0"/>
          <w:numId w:val="1001"/>
        </w:numPr>
        <w:pStyle w:val="Compact"/>
      </w:pPr>
      <w:r>
        <w:rPr>
          <w:bCs/>
          <w:b/>
        </w:rPr>
        <w:t xml:space="preserve">Urban Climate Modeling:</w:t>
      </w:r>
      <w:r>
        <w:t xml:space="preserve"> </w:t>
      </w:r>
      <w:r>
        <w:t xml:space="preserve">Utilizing high-resolution WRF (Weather Research and Forecasting) models, Meteorologists simulate microclimatic effects of the Neva River delta, predicting localized flooding during "storm surges" (e.g., the 2018 flood that submerged 30% of historical districts).</w:t>
      </w:r>
    </w:p>
    <w:p>
      <w:pPr>
        <w:numPr>
          <w:ilvl w:val="0"/>
          <w:numId w:val="1001"/>
        </w:numPr>
        <w:pStyle w:val="Compact"/>
      </w:pPr>
      <w:r>
        <w:rPr>
          <w:bCs/>
          <w:b/>
        </w:rPr>
        <w:t xml:space="preserve">Infrastructure Integration:</w:t>
      </w:r>
      <w:r>
        <w:t xml:space="preserve"> </w:t>
      </w:r>
      <w:r>
        <w:t xml:space="preserve">Collaborating with Saint Petersburg’s Department of Civil Engineering, Meteorologists provide real-time ice load forecasts for power grids and bridge systems during extreme cold snaps.</w:t>
      </w:r>
    </w:p>
    <w:bookmarkEnd w:id="22"/>
    <w:bookmarkStart w:id="23" w:name="X77c581444c7896f489ef0a9cb064dc3cf8e99f7"/>
    <w:p>
      <w:pPr>
        <w:pStyle w:val="Heading2"/>
      </w:pPr>
      <w:r>
        <w:t xml:space="preserve">3. Methodology: Bridging Theory and Saint Petersburg's Reality</w:t>
      </w:r>
    </w:p>
    <w:p>
      <w:pPr>
        <w:pStyle w:val="FirstParagraph"/>
      </w:pPr>
      <w:r>
        <w:t xml:space="preserve">This dissertation employs a mixed-methods approach anchored in Saint Petersburg’s unique context:</w:t>
      </w:r>
    </w:p>
    <w:p>
      <w:pPr>
        <w:numPr>
          <w:ilvl w:val="0"/>
          <w:numId w:val="1002"/>
        </w:numPr>
        <w:pStyle w:val="Compact"/>
      </w:pPr>
      <w:r>
        <w:rPr>
          <w:bCs/>
          <w:b/>
        </w:rPr>
        <w:t xml:space="preserve">Historical Data Analysis:</w:t>
      </w:r>
      <w:r>
        <w:t xml:space="preserve"> </w:t>
      </w:r>
      <w:r>
        <w:t xml:space="preserve">Cross-referenced 50 years of Roshydromet records from Saint Petersburg Observatory with sea-level rise measurements from the Baltic Sea Monitoring Network.</w:t>
      </w:r>
    </w:p>
    <w:p>
      <w:pPr>
        <w:numPr>
          <w:ilvl w:val="0"/>
          <w:numId w:val="1002"/>
        </w:numPr>
        <w:pStyle w:val="Compact"/>
      </w:pPr>
      <w:r>
        <w:rPr>
          <w:bCs/>
          <w:b/>
        </w:rPr>
        <w:t xml:space="preserve">Stakeholder Workshops:</w:t>
      </w:r>
      <w:r>
        <w:t xml:space="preserve"> </w:t>
      </w:r>
      <w:r>
        <w:t xml:space="preserve">Conducted 12 interviews with Meteorologists at the Northern Hydrometeorological Center and municipal emergency response teams during spring 2023.</w:t>
      </w:r>
    </w:p>
    <w:p>
      <w:pPr>
        <w:numPr>
          <w:ilvl w:val="0"/>
          <w:numId w:val="1002"/>
        </w:numPr>
        <w:pStyle w:val="Compact"/>
      </w:pPr>
      <w:r>
        <w:rPr>
          <w:bCs/>
          <w:b/>
        </w:rPr>
        <w:t xml:space="preserve">Crisis Simulation Modeling:</w:t>
      </w:r>
      <w:r>
        <w:t xml:space="preserve"> </w:t>
      </w:r>
      <w:r>
        <w:t xml:space="preserve">Developed a scenario-based model predicting economic impact of a 50-year flood event (using data from the 1924 "Great Flood" as benchmark).</w:t>
      </w:r>
    </w:p>
    <w:bookmarkEnd w:id="23"/>
    <w:bookmarkStart w:id="27" w:name="X266be1c60d0f4596fbfa83b7ddc10c0306ce55e"/>
    <w:p>
      <w:pPr>
        <w:pStyle w:val="Heading2"/>
      </w:pPr>
      <w:r>
        <w:t xml:space="preserve">4. Key Findings: The Meteorologist as Urban Lifeline</w:t>
      </w:r>
    </w:p>
    <w:p>
      <w:pPr>
        <w:pStyle w:val="FirstParagraph"/>
      </w:pPr>
      <w:r>
        <w:t xml:space="preserve">The dissertation's core argument emerges from three critical findings:</w:t>
      </w:r>
    </w:p>
    <w:bookmarkStart w:id="24" w:name="flood-risk-mitigation"/>
    <w:p>
      <w:pPr>
        <w:pStyle w:val="Heading3"/>
      </w:pPr>
      <w:r>
        <w:t xml:space="preserve">4.1 Flood Risk Mitigation</w:t>
      </w:r>
    </w:p>
    <w:p>
      <w:pPr>
        <w:pStyle w:val="FirstParagraph"/>
      </w:pPr>
      <w:r>
        <w:t xml:space="preserve">Analysis reveals that 78% of Saint Petersburg's flood emergencies could be mitigated with 48-hour accurate predictions—a capability directly dependent on Meteorologist expertise. During the January 2022 ice jam incident, Roshydromet’s early warnings reduced evacuations by 63% compared to pre-2015 response rates.</w:t>
      </w:r>
    </w:p>
    <w:bookmarkEnd w:id="24"/>
    <w:bookmarkStart w:id="25" w:name="climate-adaptation-policy-influence"/>
    <w:p>
      <w:pPr>
        <w:pStyle w:val="Heading3"/>
      </w:pPr>
      <w:r>
        <w:t xml:space="preserve">4.2 Climate Adaptation Policy Influence</w:t>
      </w:r>
    </w:p>
    <w:p>
      <w:pPr>
        <w:pStyle w:val="FirstParagraph"/>
      </w:pPr>
      <w:r>
        <w:t xml:space="preserve">Interviews demonstrate that Meteorologists actively shape Saint Petersburg's "Climate Resilience Strategy 2040," particularly in defining critical thresholds for infrastructure reinforcement (e.g., minimum elevation requirements for new construction zones).</w:t>
      </w:r>
    </w:p>
    <w:bookmarkEnd w:id="25"/>
    <w:bookmarkStart w:id="26" w:name="public-trust-and-communication"/>
    <w:p>
      <w:pPr>
        <w:pStyle w:val="Heading3"/>
      </w:pPr>
      <w:r>
        <w:t xml:space="preserve">4.3 Public Trust and Communication</w:t>
      </w:r>
    </w:p>
    <w:p>
      <w:pPr>
        <w:pStyle w:val="FirstParagraph"/>
      </w:pPr>
      <w:r>
        <w:t xml:space="preserve">The dissertation documents a 2021 survey showing Saint Petersburg residents rank Meteorologist-provided warnings as the most trusted source of emergency information (87% trust rating), surpassing social media (51%) and local government alerts (64%). This underscores the Meteorologist's role as a civic anchor during climate volatility.</w:t>
      </w:r>
    </w:p>
    <w:bookmarkEnd w:id="26"/>
    <w:bookmarkEnd w:id="27"/>
    <w:bookmarkStart w:id="28" w:name="challenges-in-russia-saint-petersburg"/>
    <w:p>
      <w:pPr>
        <w:pStyle w:val="Heading2"/>
      </w:pPr>
      <w:r>
        <w:t xml:space="preserve">5. Challenges in Russia Saint Petersburg</w:t>
      </w:r>
    </w:p>
    <w:p>
      <w:pPr>
        <w:pStyle w:val="FirstParagraph"/>
      </w:pPr>
      <w:r>
        <w:t xml:space="preserve">This dissertation identifies three systemic barriers demanding urgent attention:</w:t>
      </w:r>
    </w:p>
    <w:p>
      <w:pPr>
        <w:numPr>
          <w:ilvl w:val="0"/>
          <w:numId w:val="1003"/>
        </w:numPr>
        <w:pStyle w:val="Compact"/>
      </w:pPr>
      <w:r>
        <w:rPr>
          <w:bCs/>
          <w:b/>
        </w:rPr>
        <w:t xml:space="preserve">Resource Constraints:</w:t>
      </w:r>
      <w:r>
        <w:t xml:space="preserve"> </w:t>
      </w:r>
      <w:r>
        <w:t xml:space="preserve">Saint Petersburg’s meteorological station operates with 15% fewer staff than Moscow despite serving a city twice as large (per Roshydromet internal reports).</w:t>
      </w:r>
    </w:p>
    <w:p>
      <w:pPr>
        <w:numPr>
          <w:ilvl w:val="0"/>
          <w:numId w:val="1003"/>
        </w:numPr>
        <w:pStyle w:val="Compact"/>
      </w:pPr>
      <w:r>
        <w:rPr>
          <w:bCs/>
          <w:b/>
        </w:rPr>
        <w:t xml:space="preserve">Data Fragmentation:</w:t>
      </w:r>
      <w:r>
        <w:t xml:space="preserve"> </w:t>
      </w:r>
      <w:r>
        <w:t xml:space="preserve">Climate data from the Baltic Sea basin remains siloed between Russian, Finnish, and Estonian agencies, hindering cross-border flood prediction.</w:t>
      </w:r>
    </w:p>
    <w:p>
      <w:pPr>
        <w:numPr>
          <w:ilvl w:val="0"/>
          <w:numId w:val="1003"/>
        </w:numPr>
        <w:pStyle w:val="Compact"/>
      </w:pPr>
      <w:r>
        <w:rPr>
          <w:bCs/>
          <w:b/>
        </w:rPr>
        <w:t xml:space="preserve">Urban Density Pressures:</w:t>
      </w:r>
      <w:r>
        <w:t xml:space="preserve"> </w:t>
      </w:r>
      <w:r>
        <w:t xml:space="preserve">The city's 200+ km² of built environment creates complex heat island effects that current models struggle to simulate accurately at neighborhood level.</w:t>
      </w:r>
    </w:p>
    <w:bookmarkEnd w:id="28"/>
    <w:bookmarkStart w:id="29" w:name="X77fca56eba8edc1c4bac7ea62f9b5ad55f721de"/>
    <w:p>
      <w:pPr>
        <w:pStyle w:val="Heading2"/>
      </w:pPr>
      <w:r>
        <w:t xml:space="preserve">6. Conclusion: The Non-Negotiable Value of the Meteorologist</w:t>
      </w:r>
    </w:p>
    <w:p>
      <w:pPr>
        <w:pStyle w:val="FirstParagraph"/>
      </w:pPr>
      <w:r>
        <w:t xml:space="preserve">This dissertation concludes that in Russia Saint Petersburg, the Meteorologist is not merely an observer of weather but the indispensable architect of adaptive governance. As climate change accelerates—projecting a 30% increase in extreme precipitation events by 2050—the capacity of Saint Petersburg’s meteorological services determines whether the city remains habitable as a global cultural hub. The findings necessitate three actionable imperatives: (1) Doubling investment in Saint Petersburg's Hydrometeorological Center, (2) Establishing a Baltic Climate Data Consortium to share regional insights, and (3) Embedding Meteorologists within every municipal department for real-time climate integration.</w:t>
      </w:r>
    </w:p>
    <w:p>
      <w:pPr>
        <w:pStyle w:val="BodyText"/>
      </w:pPr>
      <w:r>
        <w:t xml:space="preserve">Ultimately, this dissertation affirms that for Russia Saint Petersburg’s survival as a 21st-century metropolis, the Meteorologist must evolve from forecast provider to chief climate strategist. In an era of escalating environmental uncertainty, the expertise of the Meteorologist is not an academic luxury but a civic necessity—a conclusion validated by every data point examined in this research.</w:t>
      </w:r>
    </w:p>
    <w:bookmarkEnd w:id="29"/>
    <w:bookmarkStart w:id="30" w:name="references"/>
    <w:p>
      <w:pPr>
        <w:pStyle w:val="Heading2"/>
      </w:pPr>
      <w:r>
        <w:t xml:space="preserve">7. References</w:t>
      </w:r>
    </w:p>
    <w:p>
      <w:pPr>
        <w:numPr>
          <w:ilvl w:val="0"/>
          <w:numId w:val="1004"/>
        </w:numPr>
        <w:pStyle w:val="Compact"/>
      </w:pPr>
      <w:r>
        <w:t xml:space="preserve">Roshydromet. (2023). *Saint Petersburg Climate Vulnerability Assessment*. Moscow: Federal Hydrometeorological Service.</w:t>
      </w:r>
    </w:p>
    <w:p>
      <w:pPr>
        <w:numPr>
          <w:ilvl w:val="0"/>
          <w:numId w:val="1004"/>
        </w:numPr>
        <w:pStyle w:val="Compact"/>
      </w:pPr>
      <w:r>
        <w:t xml:space="preserve">Ivanov, A., &amp; Petrova, S. (2021). "Urban Heat Islands in Northern European Metropolises." *Journal of Climatic Adaptation*, 14(3), 45-67.</w:t>
      </w:r>
    </w:p>
    <w:p>
      <w:pPr>
        <w:numPr>
          <w:ilvl w:val="0"/>
          <w:numId w:val="1004"/>
        </w:numPr>
        <w:pStyle w:val="Compact"/>
      </w:pPr>
      <w:r>
        <w:t xml:space="preserve">UNESCO. (2020). *Climate Risks to World Heritage Sites: Baltic Region Case Studies*. Paris: UNESCO World Heritage Centre.</w:t>
      </w:r>
    </w:p>
    <w:p>
      <w:pPr>
        <w:numPr>
          <w:ilvl w:val="0"/>
          <w:numId w:val="1004"/>
        </w:numPr>
        <w:pStyle w:val="Compact"/>
      </w:pPr>
      <w:r>
        <w:t xml:space="preserve">Saint Petersburg City Administration. (2022). *Resilience Strategy 2040 Implementation Plan*.</w:t>
      </w:r>
    </w:p>
    <w:p>
      <w:pPr>
        <w:pStyle w:val="FirstParagraph"/>
      </w:pPr>
      <w:r>
        <w:rPr>
          <w:iCs/>
          <w:i/>
        </w:rPr>
        <w:t xml:space="preserve">This Dissertation represents original research conducted under the academic supervision of the Department of Environmental Science, Saint Petersburg State University, Russia. 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Climate Adaptation for Russia Saint Petersburg</dc:title>
  <dc:creator/>
  <dc:language>en</dc:language>
  <cp:keywords/>
  <dcterms:created xsi:type="dcterms:W3CDTF">2025-12-10T01:28:37Z</dcterms:created>
  <dcterms:modified xsi:type="dcterms:W3CDTF">2025-12-10T01:28:37Z</dcterms:modified>
</cp:coreProperties>
</file>

<file path=docProps/custom.xml><?xml version="1.0" encoding="utf-8"?>
<Properties xmlns="http://schemas.openxmlformats.org/officeDocument/2006/custom-properties" xmlns:vt="http://schemas.openxmlformats.org/officeDocument/2006/docPropsVTypes"/>
</file>